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B8C26" w14:textId="77777777" w:rsidR="00136A99" w:rsidRPr="003A32AF" w:rsidRDefault="00B52C3D" w:rsidP="00563162">
      <w:pPr>
        <w:snapToGrid w:val="0"/>
        <w:jc w:val="center"/>
        <w:rPr>
          <w:rFonts w:ascii="ＭＳ 明朝" w:eastAsia="ＭＳ 明朝" w:hAnsi="ＭＳ 明朝"/>
          <w:b/>
          <w:bCs/>
          <w:sz w:val="24"/>
          <w:szCs w:val="24"/>
        </w:rPr>
      </w:pPr>
      <w:r w:rsidRPr="003A32AF">
        <w:rPr>
          <w:rFonts w:ascii="ＭＳ 明朝" w:eastAsia="ＭＳ 明朝" w:hAnsi="ＭＳ 明朝" w:hint="eastAsia"/>
          <w:b/>
          <w:bCs/>
          <w:sz w:val="24"/>
          <w:szCs w:val="24"/>
        </w:rPr>
        <w:t>S</w:t>
      </w:r>
      <w:r w:rsidRPr="003A32AF">
        <w:rPr>
          <w:rFonts w:ascii="ＭＳ 明朝" w:eastAsia="ＭＳ 明朝" w:hAnsi="ＭＳ 明朝"/>
          <w:b/>
          <w:bCs/>
          <w:sz w:val="24"/>
          <w:szCs w:val="24"/>
        </w:rPr>
        <w:t xml:space="preserve">DGs </w:t>
      </w:r>
      <w:r w:rsidRPr="003A32AF">
        <w:rPr>
          <w:rFonts w:ascii="ＭＳ 明朝" w:eastAsia="ＭＳ 明朝" w:hAnsi="ＭＳ 明朝" w:hint="eastAsia"/>
          <w:b/>
          <w:bCs/>
          <w:sz w:val="24"/>
          <w:szCs w:val="24"/>
        </w:rPr>
        <w:t>―見失いたくないもうひとつの視点－</w:t>
      </w:r>
    </w:p>
    <w:p w14:paraId="3A5C40FB" w14:textId="77777777" w:rsidR="00B52C3D" w:rsidRPr="003A32AF" w:rsidRDefault="00B52C3D" w:rsidP="00563162">
      <w:pPr>
        <w:snapToGrid w:val="0"/>
        <w:jc w:val="center"/>
        <w:rPr>
          <w:rFonts w:ascii="ＭＳ 明朝" w:eastAsia="ＭＳ 明朝" w:hAnsi="ＭＳ 明朝"/>
          <w:b/>
          <w:bCs/>
          <w:sz w:val="20"/>
          <w:szCs w:val="20"/>
        </w:rPr>
      </w:pPr>
    </w:p>
    <w:p w14:paraId="0035B95A" w14:textId="77777777" w:rsidR="00B52C3D" w:rsidRPr="003A32AF" w:rsidRDefault="00B52C3D" w:rsidP="00563162">
      <w:pPr>
        <w:snapToGrid w:val="0"/>
        <w:jc w:val="right"/>
        <w:rPr>
          <w:rFonts w:ascii="ＭＳ 明朝" w:eastAsia="ＭＳ 明朝" w:hAnsi="ＭＳ 明朝"/>
          <w:b/>
          <w:bCs/>
          <w:sz w:val="20"/>
          <w:szCs w:val="20"/>
        </w:rPr>
      </w:pPr>
      <w:r w:rsidRPr="003A32AF">
        <w:rPr>
          <w:rFonts w:ascii="ＭＳ 明朝" w:eastAsia="ＭＳ 明朝" w:hAnsi="ＭＳ 明朝" w:hint="eastAsia"/>
          <w:b/>
          <w:bCs/>
          <w:sz w:val="20"/>
          <w:szCs w:val="20"/>
        </w:rPr>
        <w:t xml:space="preserve">淺 間 正 通 </w:t>
      </w:r>
      <w:r w:rsidRPr="003A32AF">
        <w:rPr>
          <w:rFonts w:ascii="ＭＳ 明朝" w:eastAsia="ＭＳ 明朝" w:hAnsi="ＭＳ 明朝"/>
          <w:b/>
          <w:bCs/>
          <w:sz w:val="20"/>
          <w:szCs w:val="20"/>
        </w:rPr>
        <w:t>(</w:t>
      </w:r>
      <w:r w:rsidRPr="003A32AF">
        <w:rPr>
          <w:rFonts w:ascii="ＭＳ 明朝" w:eastAsia="ＭＳ 明朝" w:hAnsi="ＭＳ 明朝" w:hint="eastAsia"/>
          <w:b/>
          <w:bCs/>
          <w:sz w:val="20"/>
          <w:szCs w:val="20"/>
        </w:rPr>
        <w:t>静岡大学名誉教授)</w:t>
      </w:r>
    </w:p>
    <w:p w14:paraId="28144ED8" w14:textId="77777777" w:rsidR="001851FE" w:rsidRPr="003A32AF" w:rsidRDefault="001851FE" w:rsidP="001B1084">
      <w:pPr>
        <w:spacing w:line="360" w:lineRule="exact"/>
        <w:jc w:val="right"/>
        <w:rPr>
          <w:rFonts w:ascii="ＭＳ 明朝" w:eastAsia="ＭＳ 明朝" w:hAnsi="ＭＳ 明朝"/>
          <w:sz w:val="20"/>
          <w:szCs w:val="20"/>
        </w:rPr>
      </w:pPr>
    </w:p>
    <w:p w14:paraId="2E218133" w14:textId="368206EA" w:rsidR="009D6E45" w:rsidRPr="0093122E" w:rsidRDefault="0099053F" w:rsidP="001B1084">
      <w:pPr>
        <w:spacing w:line="360" w:lineRule="exact"/>
        <w:ind w:firstLineChars="100" w:firstLine="192"/>
        <w:rPr>
          <w:rFonts w:ascii="ＭＳ 明朝" w:eastAsia="ＭＳ 明朝" w:hAnsi="ＭＳ 明朝"/>
          <w:sz w:val="20"/>
          <w:szCs w:val="20"/>
        </w:rPr>
      </w:pPr>
      <w:r w:rsidRPr="0093122E">
        <w:rPr>
          <w:rFonts w:ascii="ＭＳ 明朝" w:eastAsia="ＭＳ 明朝" w:hAnsi="ＭＳ 明朝" w:hint="eastAsia"/>
          <w:sz w:val="20"/>
          <w:szCs w:val="20"/>
          <w:shd w:val="clear" w:color="auto" w:fill="FFFFFF"/>
        </w:rPr>
        <w:t>「持続可能な開発目標」、すなわち</w:t>
      </w:r>
      <w:r w:rsidRPr="0093122E">
        <w:rPr>
          <w:rFonts w:ascii="ＭＳ 明朝" w:eastAsia="ＭＳ 明朝" w:hAnsi="ＭＳ 明朝"/>
          <w:sz w:val="20"/>
          <w:szCs w:val="20"/>
          <w:shd w:val="clear" w:color="auto" w:fill="FFFFFF"/>
        </w:rPr>
        <w:t>SDGs(</w:t>
      </w:r>
      <w:r w:rsidRPr="0093122E">
        <w:rPr>
          <w:rFonts w:ascii="ＭＳ 明朝" w:eastAsia="ＭＳ 明朝" w:hAnsi="ＭＳ 明朝" w:hint="eastAsia"/>
          <w:sz w:val="20"/>
          <w:szCs w:val="20"/>
          <w:shd w:val="clear" w:color="auto" w:fill="FFFFFF"/>
        </w:rPr>
        <w:t>Sustainable Development Goals</w:t>
      </w:r>
      <w:r w:rsidRPr="0093122E">
        <w:rPr>
          <w:rFonts w:ascii="ＭＳ 明朝" w:eastAsia="ＭＳ 明朝" w:hAnsi="ＭＳ 明朝"/>
          <w:sz w:val="20"/>
          <w:szCs w:val="20"/>
          <w:shd w:val="clear" w:color="auto" w:fill="FFFFFF"/>
        </w:rPr>
        <w:t>)</w:t>
      </w:r>
      <w:r w:rsidRPr="0093122E">
        <w:rPr>
          <w:rFonts w:ascii="ＭＳ 明朝" w:eastAsia="ＭＳ 明朝" w:hAnsi="ＭＳ 明朝" w:hint="eastAsia"/>
          <w:sz w:val="20"/>
          <w:szCs w:val="20"/>
          <w:shd w:val="clear" w:color="auto" w:fill="FFFFFF"/>
        </w:rPr>
        <w:t>という言葉がここ数年世界各国で盛んに連呼されるようになってきた。</w:t>
      </w:r>
      <w:r w:rsidR="00850B2A" w:rsidRPr="0093122E">
        <w:rPr>
          <w:rFonts w:ascii="ＭＳ 明朝" w:eastAsia="ＭＳ 明朝" w:hAnsi="ＭＳ 明朝" w:hint="eastAsia"/>
          <w:sz w:val="20"/>
          <w:szCs w:val="20"/>
          <w:shd w:val="clear" w:color="auto" w:fill="FFFFFF"/>
        </w:rPr>
        <w:t>当初見られたような</w:t>
      </w:r>
      <w:r w:rsidR="009008B5" w:rsidRPr="0093122E">
        <w:rPr>
          <w:rFonts w:ascii="ＭＳ 明朝" w:eastAsia="ＭＳ 明朝" w:hAnsi="ＭＳ 明朝" w:hint="eastAsia"/>
          <w:sz w:val="20"/>
          <w:szCs w:val="20"/>
          <w:shd w:val="clear" w:color="auto" w:fill="FFFFFF"/>
        </w:rPr>
        <w:t>国や行政など</w:t>
      </w:r>
      <w:r w:rsidR="00850B2A" w:rsidRPr="0093122E">
        <w:rPr>
          <w:rFonts w:ascii="ＭＳ 明朝" w:eastAsia="ＭＳ 明朝" w:hAnsi="ＭＳ 明朝" w:hint="eastAsia"/>
          <w:sz w:val="20"/>
          <w:szCs w:val="20"/>
          <w:shd w:val="clear" w:color="auto" w:fill="FFFFFF"/>
        </w:rPr>
        <w:t>の標語の中だけではなく、</w:t>
      </w:r>
      <w:r w:rsidRPr="0093122E">
        <w:rPr>
          <w:rFonts w:ascii="ＭＳ 明朝" w:eastAsia="ＭＳ 明朝" w:hAnsi="ＭＳ 明朝" w:hint="eastAsia"/>
          <w:sz w:val="20"/>
          <w:szCs w:val="20"/>
          <w:shd w:val="clear" w:color="auto" w:fill="FFFFFF"/>
        </w:rPr>
        <w:t>昨今では地域ボランティアの</w:t>
      </w:r>
      <w:r w:rsidR="00B80CDF" w:rsidRPr="0093122E">
        <w:rPr>
          <w:rFonts w:ascii="ＭＳ 明朝" w:eastAsia="ＭＳ 明朝" w:hAnsi="ＭＳ 明朝" w:hint="eastAsia"/>
          <w:sz w:val="20"/>
          <w:szCs w:val="20"/>
          <w:shd w:val="clear" w:color="auto" w:fill="FFFFFF"/>
        </w:rPr>
        <w:t>人</w:t>
      </w:r>
      <w:r w:rsidRPr="0093122E">
        <w:rPr>
          <w:rFonts w:ascii="ＭＳ 明朝" w:eastAsia="ＭＳ 明朝" w:hAnsi="ＭＳ 明朝" w:hint="eastAsia"/>
          <w:sz w:val="20"/>
          <w:szCs w:val="20"/>
          <w:shd w:val="clear" w:color="auto" w:fill="FFFFFF"/>
        </w:rPr>
        <w:t>々が</w:t>
      </w:r>
      <w:r w:rsidR="000E5483" w:rsidRPr="0093122E">
        <w:rPr>
          <w:rFonts w:ascii="ＭＳ 明朝" w:eastAsia="ＭＳ 明朝" w:hAnsi="ＭＳ 明朝" w:hint="eastAsia"/>
          <w:sz w:val="20"/>
          <w:szCs w:val="20"/>
          <w:shd w:val="clear" w:color="auto" w:fill="FFFFFF"/>
        </w:rPr>
        <w:t>、</w:t>
      </w:r>
      <w:r w:rsidRPr="0093122E">
        <w:rPr>
          <w:rFonts w:ascii="ＭＳ 明朝" w:eastAsia="ＭＳ 明朝" w:hAnsi="ＭＳ 明朝"/>
          <w:sz w:val="20"/>
          <w:szCs w:val="20"/>
          <w:shd w:val="clear" w:color="auto" w:fill="FFFFFF"/>
        </w:rPr>
        <w:t>SDGs</w:t>
      </w:r>
      <w:r w:rsidRPr="0093122E">
        <w:rPr>
          <w:rFonts w:ascii="ＭＳ 明朝" w:eastAsia="ＭＳ 明朝" w:hAnsi="ＭＳ 明朝" w:hint="eastAsia"/>
          <w:sz w:val="20"/>
          <w:szCs w:val="20"/>
          <w:shd w:val="clear" w:color="auto" w:fill="FFFFFF"/>
        </w:rPr>
        <w:t>に付随する17の目標に因んだ17色</w:t>
      </w:r>
      <w:r w:rsidR="00D93A5F" w:rsidRPr="0093122E">
        <w:rPr>
          <w:rFonts w:ascii="ＭＳ 明朝" w:eastAsia="ＭＳ 明朝" w:hAnsi="ＭＳ 明朝" w:hint="eastAsia"/>
          <w:sz w:val="20"/>
          <w:szCs w:val="20"/>
          <w:shd w:val="clear" w:color="auto" w:fill="FFFFFF"/>
        </w:rPr>
        <w:t>に彩られ</w:t>
      </w:r>
      <w:r w:rsidRPr="0093122E">
        <w:rPr>
          <w:rFonts w:ascii="ＭＳ 明朝" w:eastAsia="ＭＳ 明朝" w:hAnsi="ＭＳ 明朝" w:hint="eastAsia"/>
          <w:sz w:val="20"/>
          <w:szCs w:val="20"/>
          <w:shd w:val="clear" w:color="auto" w:fill="FFFFFF"/>
        </w:rPr>
        <w:t>たバッジを着けて活動</w:t>
      </w:r>
      <w:r w:rsidR="00B80CDF" w:rsidRPr="0093122E">
        <w:rPr>
          <w:rFonts w:ascii="ＭＳ 明朝" w:eastAsia="ＭＳ 明朝" w:hAnsi="ＭＳ 明朝" w:hint="eastAsia"/>
          <w:sz w:val="20"/>
          <w:szCs w:val="20"/>
          <w:shd w:val="clear" w:color="auto" w:fill="FFFFFF"/>
        </w:rPr>
        <w:t>す</w:t>
      </w:r>
      <w:r w:rsidRPr="0093122E">
        <w:rPr>
          <w:rFonts w:ascii="ＭＳ 明朝" w:eastAsia="ＭＳ 明朝" w:hAnsi="ＭＳ 明朝" w:hint="eastAsia"/>
          <w:sz w:val="20"/>
          <w:szCs w:val="20"/>
          <w:shd w:val="clear" w:color="auto" w:fill="FFFFFF"/>
        </w:rPr>
        <w:t>る様子や、</w:t>
      </w:r>
      <w:r w:rsidR="0075781E" w:rsidRPr="0093122E">
        <w:rPr>
          <w:rFonts w:ascii="ＭＳ 明朝" w:eastAsia="ＭＳ 明朝" w:hAnsi="ＭＳ 明朝"/>
          <w:sz w:val="20"/>
          <w:szCs w:val="20"/>
          <w:shd w:val="clear" w:color="auto" w:fill="FFFFFF"/>
        </w:rPr>
        <w:t>SDGs</w:t>
      </w:r>
      <w:r w:rsidR="0075781E" w:rsidRPr="0093122E">
        <w:rPr>
          <w:rFonts w:ascii="ＭＳ 明朝" w:eastAsia="ＭＳ 明朝" w:hAnsi="ＭＳ 明朝" w:hint="eastAsia"/>
          <w:sz w:val="20"/>
          <w:szCs w:val="20"/>
          <w:shd w:val="clear" w:color="auto" w:fill="FFFFFF"/>
        </w:rPr>
        <w:t>を冠言葉としたプロジェクトを立ち上げて社会貢献に尽力</w:t>
      </w:r>
      <w:r w:rsidR="00B80CDF" w:rsidRPr="0093122E">
        <w:rPr>
          <w:rFonts w:ascii="ＭＳ 明朝" w:eastAsia="ＭＳ 明朝" w:hAnsi="ＭＳ 明朝" w:hint="eastAsia"/>
          <w:sz w:val="20"/>
          <w:szCs w:val="20"/>
          <w:shd w:val="clear" w:color="auto" w:fill="FFFFFF"/>
        </w:rPr>
        <w:t>す</w:t>
      </w:r>
      <w:r w:rsidR="0075781E" w:rsidRPr="0093122E">
        <w:rPr>
          <w:rFonts w:ascii="ＭＳ 明朝" w:eastAsia="ＭＳ 明朝" w:hAnsi="ＭＳ 明朝" w:hint="eastAsia"/>
          <w:sz w:val="20"/>
          <w:szCs w:val="20"/>
          <w:shd w:val="clear" w:color="auto" w:fill="FFFFFF"/>
        </w:rPr>
        <w:t>る</w:t>
      </w:r>
      <w:r w:rsidR="009D6E45" w:rsidRPr="0093122E">
        <w:rPr>
          <w:rFonts w:ascii="ＭＳ 明朝" w:eastAsia="ＭＳ 明朝" w:hAnsi="ＭＳ 明朝" w:hint="eastAsia"/>
          <w:sz w:val="20"/>
          <w:szCs w:val="20"/>
          <w:shd w:val="clear" w:color="auto" w:fill="FFFFFF"/>
        </w:rPr>
        <w:t>企業が多々現れるなど</w:t>
      </w:r>
      <w:r w:rsidR="0075781E" w:rsidRPr="0093122E">
        <w:rPr>
          <w:rFonts w:ascii="ＭＳ 明朝" w:eastAsia="ＭＳ 明朝" w:hAnsi="ＭＳ 明朝" w:hint="eastAsia"/>
          <w:sz w:val="20"/>
          <w:szCs w:val="20"/>
          <w:shd w:val="clear" w:color="auto" w:fill="FFFFFF"/>
        </w:rPr>
        <w:t>、</w:t>
      </w:r>
      <w:r w:rsidR="009D6E45" w:rsidRPr="0093122E">
        <w:rPr>
          <w:rFonts w:ascii="ＭＳ 明朝" w:eastAsia="ＭＳ 明朝" w:hAnsi="ＭＳ 明朝" w:hint="eastAsia"/>
          <w:sz w:val="20"/>
          <w:szCs w:val="20"/>
          <w:shd w:val="clear" w:color="auto" w:fill="FFFFFF"/>
        </w:rPr>
        <w:t>その活動の裾野は着実に広がり始めてい</w:t>
      </w:r>
      <w:r w:rsidR="00B80CDF" w:rsidRPr="0093122E">
        <w:rPr>
          <w:rFonts w:ascii="ＭＳ 明朝" w:eastAsia="ＭＳ 明朝" w:hAnsi="ＭＳ 明朝" w:hint="eastAsia"/>
          <w:sz w:val="20"/>
          <w:szCs w:val="20"/>
          <w:shd w:val="clear" w:color="auto" w:fill="FFFFFF"/>
        </w:rPr>
        <w:t>る</w:t>
      </w:r>
      <w:r w:rsidR="009D6E45" w:rsidRPr="0093122E">
        <w:rPr>
          <w:rFonts w:ascii="ＭＳ 明朝" w:eastAsia="ＭＳ 明朝" w:hAnsi="ＭＳ 明朝" w:hint="eastAsia"/>
          <w:sz w:val="20"/>
          <w:szCs w:val="20"/>
          <w:shd w:val="clear" w:color="auto" w:fill="FFFFFF"/>
        </w:rPr>
        <w:t>。</w:t>
      </w:r>
      <w:r w:rsidR="009E2A6D" w:rsidRPr="0093122E">
        <w:rPr>
          <w:rFonts w:ascii="ＭＳ 明朝" w:eastAsia="ＭＳ 明朝" w:hAnsi="ＭＳ 明朝" w:hint="eastAsia"/>
          <w:sz w:val="20"/>
          <w:szCs w:val="20"/>
          <w:shd w:val="clear" w:color="auto" w:fill="FFFFFF"/>
        </w:rPr>
        <w:t>実際、株式会社電通が2022年4月</w:t>
      </w:r>
      <w:r w:rsidR="00E54E84" w:rsidRPr="0093122E">
        <w:rPr>
          <w:rFonts w:ascii="ＭＳ 明朝" w:eastAsia="ＭＳ 明朝" w:hAnsi="ＭＳ 明朝" w:hint="eastAsia"/>
          <w:sz w:val="20"/>
          <w:szCs w:val="20"/>
          <w:shd w:val="clear" w:color="auto" w:fill="FFFFFF"/>
        </w:rPr>
        <w:t>に</w:t>
      </w:r>
      <w:r w:rsidR="009E2A6D" w:rsidRPr="0093122E">
        <w:rPr>
          <w:rFonts w:ascii="ＭＳ 明朝" w:eastAsia="ＭＳ 明朝" w:hAnsi="ＭＳ 明朝" w:hint="eastAsia"/>
          <w:sz w:val="20"/>
          <w:szCs w:val="20"/>
          <w:shd w:val="clear" w:color="auto" w:fill="FFFFFF"/>
        </w:rPr>
        <w:t>公開したN</w:t>
      </w:r>
      <w:r w:rsidR="009E2A6D" w:rsidRPr="0093122E">
        <w:rPr>
          <w:rFonts w:ascii="ＭＳ 明朝" w:eastAsia="ＭＳ 明朝" w:hAnsi="ＭＳ 明朝"/>
          <w:sz w:val="20"/>
          <w:szCs w:val="20"/>
          <w:shd w:val="clear" w:color="auto" w:fill="FFFFFF"/>
        </w:rPr>
        <w:t>EWS RELEASE</w:t>
      </w:r>
      <w:r w:rsidR="00D93A5F" w:rsidRPr="0093122E">
        <w:rPr>
          <w:rFonts w:ascii="ＭＳ 明朝" w:eastAsia="ＭＳ 明朝" w:hAnsi="ＭＳ 明朝" w:hint="eastAsia"/>
          <w:sz w:val="20"/>
          <w:szCs w:val="20"/>
          <w:shd w:val="clear" w:color="auto" w:fill="FFFFFF"/>
        </w:rPr>
        <w:t>の中の</w:t>
      </w:r>
      <w:r w:rsidR="009E2A6D" w:rsidRPr="0093122E">
        <w:rPr>
          <w:rFonts w:ascii="ＭＳ 明朝" w:eastAsia="ＭＳ 明朝" w:hAnsi="ＭＳ 明朝" w:hint="eastAsia"/>
          <w:sz w:val="20"/>
          <w:szCs w:val="20"/>
          <w:shd w:val="clear" w:color="auto" w:fill="FFFFFF"/>
        </w:rPr>
        <w:t>第5回</w:t>
      </w:r>
      <w:r w:rsidR="009E2A6D" w:rsidRPr="0093122E">
        <w:rPr>
          <w:rFonts w:ascii="ＭＳ 明朝" w:eastAsia="ＭＳ 明朝" w:hAnsi="ＭＳ 明朝"/>
          <w:sz w:val="20"/>
          <w:szCs w:val="20"/>
        </w:rPr>
        <w:t>「SDGsに関する生活者調査」</w:t>
      </w:r>
      <w:r w:rsidR="009E2A6D" w:rsidRPr="0093122E">
        <w:rPr>
          <w:rFonts w:ascii="ＭＳ 明朝" w:eastAsia="ＭＳ 明朝" w:hAnsi="ＭＳ 明朝" w:hint="eastAsia"/>
          <w:sz w:val="20"/>
          <w:szCs w:val="20"/>
        </w:rPr>
        <w:t>結果では、</w:t>
      </w:r>
      <w:r w:rsidR="007D55FE" w:rsidRPr="0093122E">
        <w:rPr>
          <w:rFonts w:ascii="ＭＳ 明朝" w:eastAsia="ＭＳ 明朝" w:hAnsi="ＭＳ 明朝" w:hint="eastAsia"/>
          <w:sz w:val="20"/>
          <w:szCs w:val="20"/>
        </w:rPr>
        <w:t>S</w:t>
      </w:r>
      <w:r w:rsidR="007D55FE" w:rsidRPr="0093122E">
        <w:rPr>
          <w:rFonts w:ascii="ＭＳ 明朝" w:eastAsia="ＭＳ 明朝" w:hAnsi="ＭＳ 明朝"/>
          <w:sz w:val="20"/>
          <w:szCs w:val="20"/>
        </w:rPr>
        <w:t>DGs</w:t>
      </w:r>
      <w:r w:rsidR="007D55FE" w:rsidRPr="0093122E">
        <w:rPr>
          <w:rFonts w:ascii="ＭＳ 明朝" w:eastAsia="ＭＳ 明朝" w:hAnsi="ＭＳ 明朝" w:hint="eastAsia"/>
          <w:sz w:val="20"/>
          <w:szCs w:val="20"/>
        </w:rPr>
        <w:t>の認知度が</w:t>
      </w:r>
      <w:r w:rsidR="00D93A5F" w:rsidRPr="0093122E">
        <w:rPr>
          <w:rFonts w:ascii="ＭＳ 明朝" w:eastAsia="ＭＳ 明朝" w:hAnsi="ＭＳ 明朝" w:hint="eastAsia"/>
          <w:sz w:val="20"/>
          <w:szCs w:val="20"/>
        </w:rPr>
        <w:t>前年</w:t>
      </w:r>
      <w:r w:rsidR="009E2A6D" w:rsidRPr="0093122E">
        <w:rPr>
          <w:rFonts w:ascii="ＭＳ 明朝" w:eastAsia="ＭＳ 明朝" w:hAnsi="ＭＳ 明朝" w:hint="eastAsia"/>
          <w:sz w:val="20"/>
          <w:szCs w:val="20"/>
        </w:rPr>
        <w:t>の第4回調査から30ポイント</w:t>
      </w:r>
      <w:r w:rsidR="007D55FE" w:rsidRPr="0093122E">
        <w:rPr>
          <w:rFonts w:ascii="ＭＳ 明朝" w:eastAsia="ＭＳ 明朝" w:hAnsi="ＭＳ 明朝" w:hint="eastAsia"/>
          <w:sz w:val="20"/>
          <w:szCs w:val="20"/>
        </w:rPr>
        <w:t>も上昇し、86％にもなっ</w:t>
      </w:r>
      <w:r w:rsidR="00B80CDF" w:rsidRPr="0093122E">
        <w:rPr>
          <w:rFonts w:ascii="ＭＳ 明朝" w:eastAsia="ＭＳ 明朝" w:hAnsi="ＭＳ 明朝" w:hint="eastAsia"/>
          <w:sz w:val="20"/>
          <w:szCs w:val="20"/>
        </w:rPr>
        <w:t>た</w:t>
      </w:r>
      <w:r w:rsidR="007D55FE" w:rsidRPr="0093122E">
        <w:rPr>
          <w:rFonts w:ascii="ＭＳ 明朝" w:eastAsia="ＭＳ 明朝" w:hAnsi="ＭＳ 明朝" w:hint="eastAsia"/>
          <w:sz w:val="20"/>
          <w:szCs w:val="20"/>
        </w:rPr>
        <w:t>。また「内容まで理解している」という回答も前回調査の1.5倍となる34.2％に達している。</w:t>
      </w:r>
      <w:r w:rsidR="00C56462" w:rsidRPr="0093122E">
        <w:rPr>
          <w:rFonts w:ascii="ＭＳ 明朝" w:eastAsia="ＭＳ 明朝" w:hAnsi="ＭＳ 明朝" w:hint="eastAsia"/>
          <w:sz w:val="20"/>
          <w:szCs w:val="20"/>
        </w:rPr>
        <w:t>なお</w:t>
      </w:r>
      <w:r w:rsidR="007D55FE" w:rsidRPr="0093122E">
        <w:rPr>
          <w:rFonts w:ascii="ＭＳ 明朝" w:eastAsia="ＭＳ 明朝" w:hAnsi="ＭＳ 明朝" w:hint="eastAsia"/>
          <w:sz w:val="20"/>
          <w:szCs w:val="20"/>
        </w:rPr>
        <w:t>、後者に関しては10代が52.5％と平均の34.2％を大きく上回って</w:t>
      </w:r>
      <w:r w:rsidR="000E5483" w:rsidRPr="0093122E">
        <w:rPr>
          <w:rFonts w:ascii="ＭＳ 明朝" w:eastAsia="ＭＳ 明朝" w:hAnsi="ＭＳ 明朝" w:hint="eastAsia"/>
          <w:sz w:val="20"/>
          <w:szCs w:val="20"/>
        </w:rPr>
        <w:t>おり</w:t>
      </w:r>
      <w:r w:rsidR="007D55FE" w:rsidRPr="0093122E">
        <w:rPr>
          <w:rFonts w:ascii="ＭＳ 明朝" w:eastAsia="ＭＳ 明朝" w:hAnsi="ＭＳ 明朝" w:hint="eastAsia"/>
          <w:sz w:val="20"/>
          <w:szCs w:val="20"/>
        </w:rPr>
        <w:t>、学校教育の場での啓発活動が大きく寄与している実際が垣間見</w:t>
      </w:r>
      <w:r w:rsidR="00B80CDF" w:rsidRPr="0093122E">
        <w:rPr>
          <w:rFonts w:ascii="ＭＳ 明朝" w:eastAsia="ＭＳ 明朝" w:hAnsi="ＭＳ 明朝" w:hint="eastAsia"/>
          <w:sz w:val="20"/>
          <w:szCs w:val="20"/>
        </w:rPr>
        <w:t>ら</w:t>
      </w:r>
      <w:r w:rsidR="007D55FE" w:rsidRPr="0093122E">
        <w:rPr>
          <w:rFonts w:ascii="ＭＳ 明朝" w:eastAsia="ＭＳ 明朝" w:hAnsi="ＭＳ 明朝" w:hint="eastAsia"/>
          <w:sz w:val="20"/>
          <w:szCs w:val="20"/>
        </w:rPr>
        <w:t>れる。</w:t>
      </w:r>
      <w:r w:rsidR="00C56462" w:rsidRPr="0093122E">
        <w:rPr>
          <w:rFonts w:ascii="ＭＳ 明朝" w:eastAsia="ＭＳ 明朝" w:hAnsi="ＭＳ 明朝" w:hint="eastAsia"/>
          <w:sz w:val="20"/>
          <w:szCs w:val="20"/>
        </w:rPr>
        <w:t>そのようなこともあり、</w:t>
      </w:r>
      <w:r w:rsidR="00CA3FE3" w:rsidRPr="0093122E">
        <w:rPr>
          <w:rFonts w:ascii="ＭＳ 明朝" w:eastAsia="ＭＳ 明朝" w:hAnsi="ＭＳ 明朝" w:hint="eastAsia"/>
          <w:sz w:val="20"/>
          <w:szCs w:val="20"/>
        </w:rPr>
        <w:t>10代の若者たちが学校内外の場</w:t>
      </w:r>
      <w:r w:rsidR="00C56462" w:rsidRPr="0093122E">
        <w:rPr>
          <w:rFonts w:ascii="ＭＳ 明朝" w:eastAsia="ＭＳ 明朝" w:hAnsi="ＭＳ 明朝" w:hint="eastAsia"/>
          <w:sz w:val="20"/>
          <w:szCs w:val="20"/>
        </w:rPr>
        <w:t>において</w:t>
      </w:r>
      <w:r w:rsidR="00CA3FE3" w:rsidRPr="0093122E">
        <w:rPr>
          <w:rFonts w:ascii="ＭＳ 明朝" w:eastAsia="ＭＳ 明朝" w:hAnsi="ＭＳ 明朝" w:hint="eastAsia"/>
          <w:sz w:val="20"/>
          <w:szCs w:val="20"/>
        </w:rPr>
        <w:t>「</w:t>
      </w:r>
      <w:r w:rsidR="00CA3FE3" w:rsidRPr="0093122E">
        <w:rPr>
          <w:rFonts w:ascii="ＭＳ 明朝" w:eastAsia="ＭＳ 明朝" w:hAnsi="ＭＳ 明朝"/>
          <w:sz w:val="20"/>
          <w:szCs w:val="20"/>
        </w:rPr>
        <w:t>食品ロス</w:t>
      </w:r>
      <w:r w:rsidR="00CA3FE3" w:rsidRPr="0093122E">
        <w:rPr>
          <w:rFonts w:ascii="ＭＳ 明朝" w:eastAsia="ＭＳ 明朝" w:hAnsi="ＭＳ 明朝" w:hint="eastAsia"/>
          <w:sz w:val="20"/>
          <w:szCs w:val="20"/>
        </w:rPr>
        <w:t>」や「</w:t>
      </w:r>
      <w:r w:rsidR="00CA3FE3" w:rsidRPr="0093122E">
        <w:rPr>
          <w:rFonts w:ascii="ＭＳ 明朝" w:eastAsia="ＭＳ 明朝" w:hAnsi="ＭＳ 明朝"/>
          <w:sz w:val="20"/>
          <w:szCs w:val="20"/>
        </w:rPr>
        <w:t>環境</w:t>
      </w:r>
      <w:r w:rsidR="00CA3FE3" w:rsidRPr="0093122E">
        <w:rPr>
          <w:rFonts w:ascii="ＭＳ 明朝" w:eastAsia="ＭＳ 明朝" w:hAnsi="ＭＳ 明朝" w:hint="eastAsia"/>
          <w:sz w:val="20"/>
          <w:szCs w:val="20"/>
        </w:rPr>
        <w:t>」、「</w:t>
      </w:r>
      <w:r w:rsidR="00CA3FE3" w:rsidRPr="0093122E">
        <w:rPr>
          <w:rFonts w:ascii="ＭＳ 明朝" w:eastAsia="ＭＳ 明朝" w:hAnsi="ＭＳ 明朝"/>
          <w:sz w:val="20"/>
          <w:szCs w:val="20"/>
        </w:rPr>
        <w:t>人権問題</w:t>
      </w:r>
      <w:r w:rsidR="00CA3FE3" w:rsidRPr="0093122E">
        <w:rPr>
          <w:rFonts w:ascii="ＭＳ 明朝" w:eastAsia="ＭＳ 明朝" w:hAnsi="ＭＳ 明朝" w:hint="eastAsia"/>
          <w:sz w:val="20"/>
          <w:szCs w:val="20"/>
        </w:rPr>
        <w:t>」など</w:t>
      </w:r>
      <w:r w:rsidR="00D93A5F" w:rsidRPr="0093122E">
        <w:rPr>
          <w:rFonts w:ascii="ＭＳ 明朝" w:eastAsia="ＭＳ 明朝" w:hAnsi="ＭＳ 明朝" w:hint="eastAsia"/>
          <w:sz w:val="20"/>
          <w:szCs w:val="20"/>
        </w:rPr>
        <w:t>さまざまな</w:t>
      </w:r>
      <w:r w:rsidR="00CA3FE3" w:rsidRPr="0093122E">
        <w:rPr>
          <w:rFonts w:ascii="ＭＳ 明朝" w:eastAsia="ＭＳ 明朝" w:hAnsi="ＭＳ 明朝" w:hint="eastAsia"/>
          <w:sz w:val="20"/>
          <w:szCs w:val="20"/>
        </w:rPr>
        <w:t>テーマ</w:t>
      </w:r>
      <w:r w:rsidR="00D93A5F" w:rsidRPr="0093122E">
        <w:rPr>
          <w:rFonts w:ascii="ＭＳ 明朝" w:eastAsia="ＭＳ 明朝" w:hAnsi="ＭＳ 明朝" w:hint="eastAsia"/>
          <w:sz w:val="20"/>
          <w:szCs w:val="20"/>
        </w:rPr>
        <w:t>で</w:t>
      </w:r>
      <w:r w:rsidR="00E54E84" w:rsidRPr="0093122E">
        <w:rPr>
          <w:rFonts w:ascii="ＭＳ 明朝" w:eastAsia="ＭＳ 明朝" w:hAnsi="ＭＳ 明朝" w:hint="eastAsia"/>
          <w:sz w:val="20"/>
          <w:szCs w:val="20"/>
        </w:rPr>
        <w:t>盛ん</w:t>
      </w:r>
      <w:r w:rsidR="00C56462" w:rsidRPr="0093122E">
        <w:rPr>
          <w:rFonts w:ascii="ＭＳ 明朝" w:eastAsia="ＭＳ 明朝" w:hAnsi="ＭＳ 明朝" w:hint="eastAsia"/>
          <w:sz w:val="20"/>
          <w:szCs w:val="20"/>
        </w:rPr>
        <w:t>な</w:t>
      </w:r>
      <w:r w:rsidR="00CA3FE3" w:rsidRPr="0093122E">
        <w:rPr>
          <w:rFonts w:ascii="ＭＳ 明朝" w:eastAsia="ＭＳ 明朝" w:hAnsi="ＭＳ 明朝" w:hint="eastAsia"/>
          <w:sz w:val="20"/>
          <w:szCs w:val="20"/>
        </w:rPr>
        <w:t>取り組</w:t>
      </w:r>
      <w:r w:rsidR="00C56462" w:rsidRPr="0093122E">
        <w:rPr>
          <w:rFonts w:ascii="ＭＳ 明朝" w:eastAsia="ＭＳ 明朝" w:hAnsi="ＭＳ 明朝" w:hint="eastAsia"/>
          <w:sz w:val="20"/>
          <w:szCs w:val="20"/>
        </w:rPr>
        <w:t>みを行っている</w:t>
      </w:r>
      <w:r w:rsidR="00B80CDF" w:rsidRPr="0093122E">
        <w:rPr>
          <w:rFonts w:ascii="ＭＳ 明朝" w:eastAsia="ＭＳ 明朝" w:hAnsi="ＭＳ 明朝" w:hint="eastAsia"/>
          <w:sz w:val="20"/>
          <w:szCs w:val="20"/>
        </w:rPr>
        <w:t>。</w:t>
      </w:r>
      <w:r w:rsidR="00C56462" w:rsidRPr="0093122E">
        <w:rPr>
          <w:rFonts w:ascii="ＭＳ 明朝" w:eastAsia="ＭＳ 明朝" w:hAnsi="ＭＳ 明朝" w:hint="eastAsia"/>
          <w:sz w:val="20"/>
          <w:szCs w:val="20"/>
        </w:rPr>
        <w:t>いずれにせよ、</w:t>
      </w:r>
      <w:r w:rsidR="00E84328" w:rsidRPr="0093122E">
        <w:rPr>
          <w:rFonts w:ascii="ＭＳ 明朝" w:eastAsia="ＭＳ 明朝" w:hAnsi="ＭＳ 明朝" w:hint="eastAsia"/>
          <w:sz w:val="20"/>
          <w:szCs w:val="20"/>
        </w:rPr>
        <w:t>2030年に向け、あらゆる世代を巻き込んでS</w:t>
      </w:r>
      <w:r w:rsidR="00E84328" w:rsidRPr="0093122E">
        <w:rPr>
          <w:rFonts w:ascii="ＭＳ 明朝" w:eastAsia="ＭＳ 明朝" w:hAnsi="ＭＳ 明朝"/>
          <w:sz w:val="20"/>
          <w:szCs w:val="20"/>
        </w:rPr>
        <w:t>DGs</w:t>
      </w:r>
      <w:r w:rsidR="00E84328" w:rsidRPr="0093122E">
        <w:rPr>
          <w:rFonts w:ascii="ＭＳ 明朝" w:eastAsia="ＭＳ 明朝" w:hAnsi="ＭＳ 明朝" w:hint="eastAsia"/>
          <w:sz w:val="20"/>
          <w:szCs w:val="20"/>
        </w:rPr>
        <w:t>への関心が</w:t>
      </w:r>
      <w:r w:rsidR="00E54E84" w:rsidRPr="0093122E">
        <w:rPr>
          <w:rFonts w:ascii="ＭＳ 明朝" w:eastAsia="ＭＳ 明朝" w:hAnsi="ＭＳ 明朝" w:hint="eastAsia"/>
          <w:sz w:val="20"/>
          <w:szCs w:val="20"/>
        </w:rPr>
        <w:t>一層</w:t>
      </w:r>
      <w:r w:rsidR="00E84328" w:rsidRPr="0093122E">
        <w:rPr>
          <w:rFonts w:ascii="ＭＳ 明朝" w:eastAsia="ＭＳ 明朝" w:hAnsi="ＭＳ 明朝" w:hint="eastAsia"/>
          <w:sz w:val="20"/>
          <w:szCs w:val="20"/>
        </w:rPr>
        <w:t>高まって</w:t>
      </w:r>
      <w:r w:rsidR="00E54E84" w:rsidRPr="0093122E">
        <w:rPr>
          <w:rFonts w:ascii="ＭＳ 明朝" w:eastAsia="ＭＳ 明朝" w:hAnsi="ＭＳ 明朝" w:hint="eastAsia"/>
          <w:sz w:val="20"/>
          <w:szCs w:val="20"/>
        </w:rPr>
        <w:t>い</w:t>
      </w:r>
      <w:r w:rsidR="00E84328" w:rsidRPr="0093122E">
        <w:rPr>
          <w:rFonts w:ascii="ＭＳ 明朝" w:eastAsia="ＭＳ 明朝" w:hAnsi="ＭＳ 明朝" w:hint="eastAsia"/>
          <w:sz w:val="20"/>
          <w:szCs w:val="20"/>
        </w:rPr>
        <w:t>く流れに疑問の余地は</w:t>
      </w:r>
      <w:r w:rsidR="00B80CDF" w:rsidRPr="0093122E">
        <w:rPr>
          <w:rFonts w:ascii="ＭＳ 明朝" w:eastAsia="ＭＳ 明朝" w:hAnsi="ＭＳ 明朝" w:hint="eastAsia"/>
          <w:sz w:val="20"/>
          <w:szCs w:val="20"/>
        </w:rPr>
        <w:t>なかろう</w:t>
      </w:r>
      <w:r w:rsidR="00E84328" w:rsidRPr="0093122E">
        <w:rPr>
          <w:rFonts w:ascii="ＭＳ 明朝" w:eastAsia="ＭＳ 明朝" w:hAnsi="ＭＳ 明朝" w:hint="eastAsia"/>
          <w:sz w:val="20"/>
          <w:szCs w:val="20"/>
        </w:rPr>
        <w:t>。</w:t>
      </w:r>
    </w:p>
    <w:p w14:paraId="57C72B60" w14:textId="709ADB80" w:rsidR="00563162" w:rsidRPr="0093122E" w:rsidRDefault="00026700" w:rsidP="001B1084">
      <w:pPr>
        <w:spacing w:line="360" w:lineRule="exact"/>
        <w:ind w:firstLineChars="100" w:firstLine="192"/>
        <w:rPr>
          <w:rFonts w:ascii="ＭＳ 明朝" w:eastAsia="ＭＳ 明朝" w:hAnsi="ＭＳ 明朝"/>
          <w:sz w:val="22"/>
          <w:shd w:val="clear" w:color="auto" w:fill="FFFFFF"/>
        </w:rPr>
      </w:pPr>
      <w:r w:rsidRPr="0093122E">
        <w:rPr>
          <w:rFonts w:ascii="ＭＳ 明朝" w:eastAsia="ＭＳ 明朝" w:hAnsi="ＭＳ 明朝" w:hint="eastAsia"/>
          <w:sz w:val="20"/>
          <w:szCs w:val="20"/>
        </w:rPr>
        <w:t>しかし、S</w:t>
      </w:r>
      <w:r w:rsidRPr="0093122E">
        <w:rPr>
          <w:rFonts w:ascii="ＭＳ 明朝" w:eastAsia="ＭＳ 明朝" w:hAnsi="ＭＳ 明朝"/>
          <w:sz w:val="20"/>
          <w:szCs w:val="20"/>
        </w:rPr>
        <w:t>DGs</w:t>
      </w:r>
      <w:r w:rsidRPr="0093122E">
        <w:rPr>
          <w:rFonts w:ascii="ＭＳ 明朝" w:eastAsia="ＭＳ 明朝" w:hAnsi="ＭＳ 明朝" w:hint="eastAsia"/>
          <w:sz w:val="20"/>
          <w:szCs w:val="20"/>
        </w:rPr>
        <w:t>の理念に共感したという理由</w:t>
      </w:r>
      <w:r w:rsidR="00CF4234" w:rsidRPr="0093122E">
        <w:rPr>
          <w:rFonts w:ascii="ＭＳ 明朝" w:eastAsia="ＭＳ 明朝" w:hAnsi="ＭＳ 明朝" w:hint="eastAsia"/>
          <w:sz w:val="20"/>
          <w:szCs w:val="20"/>
        </w:rPr>
        <w:t>だけで</w:t>
      </w:r>
      <w:r w:rsidRPr="0093122E">
        <w:rPr>
          <w:rFonts w:ascii="ＭＳ 明朝" w:eastAsia="ＭＳ 明朝" w:hAnsi="ＭＳ 明朝" w:hint="eastAsia"/>
          <w:sz w:val="20"/>
          <w:szCs w:val="20"/>
        </w:rPr>
        <w:t>、妄信的</w:t>
      </w:r>
      <w:r w:rsidR="00CF4234" w:rsidRPr="0093122E">
        <w:rPr>
          <w:rFonts w:ascii="ＭＳ 明朝" w:eastAsia="ＭＳ 明朝" w:hAnsi="ＭＳ 明朝" w:hint="eastAsia"/>
          <w:sz w:val="20"/>
          <w:szCs w:val="20"/>
        </w:rPr>
        <w:t>かつ</w:t>
      </w:r>
      <w:r w:rsidR="00713AA0" w:rsidRPr="0093122E">
        <w:rPr>
          <w:rFonts w:ascii="ＭＳ 明朝" w:eastAsia="ＭＳ 明朝" w:hAnsi="ＭＳ 明朝" w:hint="eastAsia"/>
          <w:sz w:val="20"/>
          <w:szCs w:val="20"/>
        </w:rPr>
        <w:t>直接的な</w:t>
      </w:r>
      <w:r w:rsidRPr="0093122E">
        <w:rPr>
          <w:rFonts w:ascii="ＭＳ 明朝" w:eastAsia="ＭＳ 明朝" w:hAnsi="ＭＳ 明朝" w:hint="eastAsia"/>
          <w:sz w:val="20"/>
          <w:szCs w:val="20"/>
        </w:rPr>
        <w:t>活動展開を</w:t>
      </w:r>
      <w:r w:rsidR="00713AA0" w:rsidRPr="0093122E">
        <w:rPr>
          <w:rFonts w:ascii="ＭＳ 明朝" w:eastAsia="ＭＳ 明朝" w:hAnsi="ＭＳ 明朝" w:hint="eastAsia"/>
          <w:sz w:val="20"/>
          <w:szCs w:val="20"/>
        </w:rPr>
        <w:t>企図</w:t>
      </w:r>
      <w:r w:rsidRPr="0093122E">
        <w:rPr>
          <w:rFonts w:ascii="ＭＳ 明朝" w:eastAsia="ＭＳ 明朝" w:hAnsi="ＭＳ 明朝" w:hint="eastAsia"/>
          <w:sz w:val="20"/>
          <w:szCs w:val="20"/>
        </w:rPr>
        <w:t>する人たちがいる点に関しては、少々</w:t>
      </w:r>
      <w:r w:rsidR="002325CB" w:rsidRPr="0093122E">
        <w:rPr>
          <w:rFonts w:ascii="ＭＳ 明朝" w:eastAsia="ＭＳ 明朝" w:hAnsi="ＭＳ 明朝" w:hint="eastAsia"/>
          <w:sz w:val="20"/>
          <w:szCs w:val="20"/>
        </w:rPr>
        <w:t>一考してみたいところがあ</w:t>
      </w:r>
      <w:r w:rsidR="00B80CDF" w:rsidRPr="0093122E">
        <w:rPr>
          <w:rFonts w:ascii="ＭＳ 明朝" w:eastAsia="ＭＳ 明朝" w:hAnsi="ＭＳ 明朝" w:hint="eastAsia"/>
          <w:sz w:val="20"/>
          <w:szCs w:val="20"/>
        </w:rPr>
        <w:t>る</w:t>
      </w:r>
      <w:r w:rsidR="00B30A70" w:rsidRPr="0093122E">
        <w:rPr>
          <w:rFonts w:ascii="ＭＳ 明朝" w:eastAsia="ＭＳ 明朝" w:hAnsi="ＭＳ 明朝" w:hint="eastAsia"/>
          <w:sz w:val="20"/>
          <w:szCs w:val="20"/>
        </w:rPr>
        <w:t>。</w:t>
      </w:r>
      <w:r w:rsidR="009047AD" w:rsidRPr="0093122E">
        <w:rPr>
          <w:rFonts w:ascii="ＭＳ 明朝" w:eastAsia="ＭＳ 明朝" w:hAnsi="ＭＳ 明朝" w:hint="eastAsia"/>
          <w:sz w:val="20"/>
          <w:szCs w:val="20"/>
        </w:rPr>
        <w:t>ここでは</w:t>
      </w:r>
      <w:r w:rsidR="00B30A70" w:rsidRPr="0093122E">
        <w:rPr>
          <w:rFonts w:ascii="ＭＳ 明朝" w:eastAsia="ＭＳ 明朝" w:hAnsi="ＭＳ 明朝" w:hint="eastAsia"/>
          <w:sz w:val="20"/>
          <w:szCs w:val="20"/>
        </w:rPr>
        <w:t>17の目標のうち、</w:t>
      </w:r>
      <w:r w:rsidR="00B11C9C" w:rsidRPr="0093122E">
        <w:rPr>
          <w:rFonts w:ascii="ＭＳ 明朝" w:eastAsia="ＭＳ 明朝" w:hAnsi="ＭＳ 明朝" w:hint="eastAsia"/>
          <w:sz w:val="20"/>
          <w:szCs w:val="20"/>
        </w:rPr>
        <w:t>（目標8）</w:t>
      </w:r>
      <w:r w:rsidR="00B30A70" w:rsidRPr="0093122E">
        <w:rPr>
          <w:rFonts w:ascii="ＭＳ 明朝" w:eastAsia="ＭＳ 明朝" w:hAnsi="ＭＳ 明朝" w:hint="eastAsia"/>
          <w:sz w:val="20"/>
          <w:szCs w:val="20"/>
        </w:rPr>
        <w:t>「</w:t>
      </w:r>
      <w:r w:rsidR="00B30A70" w:rsidRPr="0093122E">
        <w:rPr>
          <w:rFonts w:ascii="ＭＳ 明朝" w:eastAsia="ＭＳ 明朝" w:hAnsi="ＭＳ 明朝"/>
          <w:sz w:val="20"/>
          <w:szCs w:val="20"/>
        </w:rPr>
        <w:t>働きがいも経済成長も</w:t>
      </w:r>
      <w:r w:rsidR="00B30A70" w:rsidRPr="0093122E">
        <w:rPr>
          <w:rFonts w:ascii="ＭＳ 明朝" w:eastAsia="ＭＳ 明朝" w:hAnsi="ＭＳ 明朝" w:hint="eastAsia"/>
          <w:sz w:val="20"/>
          <w:szCs w:val="20"/>
        </w:rPr>
        <w:t>」</w:t>
      </w:r>
      <w:r w:rsidR="00B11C9C" w:rsidRPr="0093122E">
        <w:rPr>
          <w:rFonts w:ascii="ＭＳ 明朝" w:eastAsia="ＭＳ 明朝" w:hAnsi="ＭＳ 明朝" w:hint="eastAsia"/>
          <w:sz w:val="20"/>
          <w:szCs w:val="20"/>
        </w:rPr>
        <w:t>、</w:t>
      </w:r>
      <w:r w:rsidR="00B30A70" w:rsidRPr="0093122E">
        <w:rPr>
          <w:rFonts w:ascii="ＭＳ 明朝" w:eastAsia="ＭＳ 明朝" w:hAnsi="ＭＳ 明朝" w:hint="eastAsia"/>
          <w:sz w:val="20"/>
          <w:szCs w:val="20"/>
        </w:rPr>
        <w:t>（</w:t>
      </w:r>
      <w:r w:rsidR="00B11C9C" w:rsidRPr="0093122E">
        <w:rPr>
          <w:rFonts w:ascii="ＭＳ 明朝" w:eastAsia="ＭＳ 明朝" w:hAnsi="ＭＳ 明朝" w:hint="eastAsia"/>
          <w:sz w:val="20"/>
          <w:szCs w:val="20"/>
        </w:rPr>
        <w:t>目標12）</w:t>
      </w:r>
      <w:r w:rsidR="00B30A70" w:rsidRPr="0093122E">
        <w:rPr>
          <w:rFonts w:ascii="ＭＳ 明朝" w:eastAsia="ＭＳ 明朝" w:hAnsi="ＭＳ 明朝" w:hint="eastAsia"/>
          <w:sz w:val="20"/>
          <w:szCs w:val="20"/>
        </w:rPr>
        <w:t>「</w:t>
      </w:r>
      <w:r w:rsidR="00B30A70" w:rsidRPr="0093122E">
        <w:rPr>
          <w:rFonts w:ascii="ＭＳ 明朝" w:eastAsia="ＭＳ 明朝" w:hAnsi="ＭＳ 明朝"/>
          <w:sz w:val="20"/>
          <w:szCs w:val="20"/>
        </w:rPr>
        <w:t>つくる責任 つかう責任</w:t>
      </w:r>
      <w:r w:rsidR="00B30A70" w:rsidRPr="0093122E">
        <w:rPr>
          <w:rFonts w:ascii="ＭＳ 明朝" w:eastAsia="ＭＳ 明朝" w:hAnsi="ＭＳ 明朝" w:hint="eastAsia"/>
          <w:sz w:val="20"/>
          <w:szCs w:val="20"/>
        </w:rPr>
        <w:t>」、</w:t>
      </w:r>
      <w:r w:rsidR="00B11C9C" w:rsidRPr="0093122E">
        <w:rPr>
          <w:rFonts w:ascii="ＭＳ 明朝" w:eastAsia="ＭＳ 明朝" w:hAnsi="ＭＳ 明朝" w:hint="eastAsia"/>
          <w:sz w:val="20"/>
          <w:szCs w:val="20"/>
        </w:rPr>
        <w:t>（</w:t>
      </w:r>
      <w:r w:rsidR="00B30A70" w:rsidRPr="0093122E">
        <w:rPr>
          <w:rFonts w:ascii="ＭＳ 明朝" w:eastAsia="ＭＳ 明朝" w:hAnsi="ＭＳ 明朝"/>
          <w:sz w:val="20"/>
          <w:szCs w:val="20"/>
        </w:rPr>
        <w:t>目標13</w:t>
      </w:r>
      <w:r w:rsidR="00B11C9C" w:rsidRPr="0093122E">
        <w:rPr>
          <w:rFonts w:ascii="ＭＳ 明朝" w:eastAsia="ＭＳ 明朝" w:hAnsi="ＭＳ 明朝" w:hint="eastAsia"/>
          <w:sz w:val="20"/>
          <w:szCs w:val="20"/>
        </w:rPr>
        <w:t>）</w:t>
      </w:r>
      <w:r w:rsidR="00B30A70" w:rsidRPr="0093122E">
        <w:rPr>
          <w:rFonts w:ascii="ＭＳ 明朝" w:eastAsia="ＭＳ 明朝" w:hAnsi="ＭＳ 明朝" w:hint="eastAsia"/>
          <w:sz w:val="20"/>
          <w:szCs w:val="20"/>
        </w:rPr>
        <w:t>「</w:t>
      </w:r>
      <w:r w:rsidR="00B30A70" w:rsidRPr="0093122E">
        <w:rPr>
          <w:rFonts w:ascii="ＭＳ 明朝" w:eastAsia="ＭＳ 明朝" w:hAnsi="ＭＳ 明朝"/>
          <w:sz w:val="20"/>
          <w:szCs w:val="20"/>
        </w:rPr>
        <w:t>気候変動に具体的な対策を</w:t>
      </w:r>
      <w:r w:rsidR="00B30A70" w:rsidRPr="0093122E">
        <w:rPr>
          <w:rFonts w:ascii="ＭＳ 明朝" w:eastAsia="ＭＳ 明朝" w:hAnsi="ＭＳ 明朝" w:hint="eastAsia"/>
          <w:sz w:val="20"/>
          <w:szCs w:val="20"/>
        </w:rPr>
        <w:t>」、</w:t>
      </w:r>
      <w:r w:rsidR="00B11C9C" w:rsidRPr="0093122E">
        <w:rPr>
          <w:rFonts w:ascii="ＭＳ 明朝" w:eastAsia="ＭＳ 明朝" w:hAnsi="ＭＳ 明朝" w:hint="eastAsia"/>
          <w:sz w:val="20"/>
          <w:szCs w:val="20"/>
        </w:rPr>
        <w:t>（目標15）</w:t>
      </w:r>
      <w:r w:rsidR="00B30A70" w:rsidRPr="0093122E">
        <w:rPr>
          <w:rFonts w:ascii="ＭＳ 明朝" w:eastAsia="ＭＳ 明朝" w:hAnsi="ＭＳ 明朝" w:hint="eastAsia"/>
          <w:sz w:val="20"/>
          <w:szCs w:val="20"/>
        </w:rPr>
        <w:t>「</w:t>
      </w:r>
      <w:r w:rsidR="00B30A70" w:rsidRPr="0093122E">
        <w:rPr>
          <w:rFonts w:ascii="ＭＳ 明朝" w:eastAsia="ＭＳ 明朝" w:hAnsi="ＭＳ 明朝"/>
          <w:sz w:val="20"/>
          <w:szCs w:val="20"/>
        </w:rPr>
        <w:t>陸の豊かさも守ろう</w:t>
      </w:r>
      <w:r w:rsidR="00B30A70" w:rsidRPr="0093122E">
        <w:rPr>
          <w:rFonts w:ascii="ＭＳ 明朝" w:eastAsia="ＭＳ 明朝" w:hAnsi="ＭＳ 明朝" w:hint="eastAsia"/>
          <w:sz w:val="20"/>
          <w:szCs w:val="20"/>
        </w:rPr>
        <w:t>」と</w:t>
      </w:r>
      <w:r w:rsidR="00B11C9C" w:rsidRPr="0093122E">
        <w:rPr>
          <w:rFonts w:ascii="ＭＳ 明朝" w:eastAsia="ＭＳ 明朝" w:hAnsi="ＭＳ 明朝" w:hint="eastAsia"/>
          <w:sz w:val="20"/>
          <w:szCs w:val="20"/>
        </w:rPr>
        <w:t>いった</w:t>
      </w:r>
      <w:r w:rsidR="00B30A70" w:rsidRPr="0093122E">
        <w:rPr>
          <w:rFonts w:ascii="ＭＳ 明朝" w:eastAsia="ＭＳ 明朝" w:hAnsi="ＭＳ 明朝" w:hint="eastAsia"/>
          <w:sz w:val="20"/>
          <w:szCs w:val="20"/>
        </w:rPr>
        <w:t>4つの目標</w:t>
      </w:r>
      <w:r w:rsidR="00B11C9C" w:rsidRPr="0093122E">
        <w:rPr>
          <w:rFonts w:ascii="ＭＳ 明朝" w:eastAsia="ＭＳ 明朝" w:hAnsi="ＭＳ 明朝" w:hint="eastAsia"/>
          <w:sz w:val="20"/>
          <w:szCs w:val="20"/>
        </w:rPr>
        <w:t>に</w:t>
      </w:r>
      <w:r w:rsidR="00B30A70" w:rsidRPr="0093122E">
        <w:rPr>
          <w:rFonts w:ascii="ＭＳ 明朝" w:eastAsia="ＭＳ 明朝" w:hAnsi="ＭＳ 明朝" w:hint="eastAsia"/>
          <w:sz w:val="20"/>
          <w:szCs w:val="20"/>
        </w:rPr>
        <w:t>関わる【ペーパーレス化】</w:t>
      </w:r>
      <w:r w:rsidR="00713AA0" w:rsidRPr="0093122E">
        <w:rPr>
          <w:rFonts w:ascii="ＭＳ 明朝" w:eastAsia="ＭＳ 明朝" w:hAnsi="ＭＳ 明朝" w:hint="eastAsia"/>
          <w:sz w:val="20"/>
          <w:szCs w:val="20"/>
        </w:rPr>
        <w:t>の</w:t>
      </w:r>
      <w:r w:rsidR="00B11C9C" w:rsidRPr="0093122E">
        <w:rPr>
          <w:rFonts w:ascii="ＭＳ 明朝" w:eastAsia="ＭＳ 明朝" w:hAnsi="ＭＳ 明朝" w:hint="eastAsia"/>
          <w:sz w:val="20"/>
          <w:szCs w:val="20"/>
        </w:rPr>
        <w:t>取り組みについて考えて</w:t>
      </w:r>
      <w:r w:rsidR="00B80CDF" w:rsidRPr="0093122E">
        <w:rPr>
          <w:rFonts w:ascii="ＭＳ 明朝" w:eastAsia="ＭＳ 明朝" w:hAnsi="ＭＳ 明朝" w:hint="eastAsia"/>
          <w:sz w:val="20"/>
          <w:szCs w:val="20"/>
        </w:rPr>
        <w:t>みたい</w:t>
      </w:r>
      <w:r w:rsidR="00B11C9C" w:rsidRPr="0093122E">
        <w:rPr>
          <w:rFonts w:ascii="ＭＳ 明朝" w:eastAsia="ＭＳ 明朝" w:hAnsi="ＭＳ 明朝" w:hint="eastAsia"/>
          <w:sz w:val="20"/>
          <w:szCs w:val="20"/>
        </w:rPr>
        <w:t>。たしかに、</w:t>
      </w:r>
      <w:r w:rsidR="00B86D3C" w:rsidRPr="0093122E">
        <w:rPr>
          <w:rFonts w:ascii="ＭＳ 明朝" w:eastAsia="ＭＳ 明朝" w:hAnsi="ＭＳ 明朝" w:hint="eastAsia"/>
          <w:sz w:val="20"/>
          <w:szCs w:val="20"/>
        </w:rPr>
        <w:t>ゴミを無く</w:t>
      </w:r>
      <w:r w:rsidR="003727D0" w:rsidRPr="0093122E">
        <w:rPr>
          <w:rFonts w:ascii="ＭＳ 明朝" w:eastAsia="ＭＳ 明朝" w:hAnsi="ＭＳ 明朝" w:hint="eastAsia"/>
          <w:sz w:val="20"/>
          <w:szCs w:val="20"/>
        </w:rPr>
        <w:t>す</w:t>
      </w:r>
      <w:r w:rsidR="00D93A5F" w:rsidRPr="0093122E">
        <w:rPr>
          <w:rFonts w:ascii="ＭＳ 明朝" w:eastAsia="ＭＳ 明朝" w:hAnsi="ＭＳ 明朝" w:hint="eastAsia"/>
          <w:sz w:val="20"/>
          <w:szCs w:val="20"/>
        </w:rPr>
        <w:t>といった</w:t>
      </w:r>
      <w:r w:rsidR="00B11C9C" w:rsidRPr="0093122E">
        <w:rPr>
          <w:rFonts w:ascii="ＭＳ 明朝" w:eastAsia="ＭＳ 明朝" w:hAnsi="ＭＳ 明朝" w:hint="eastAsia"/>
          <w:sz w:val="20"/>
          <w:szCs w:val="20"/>
        </w:rPr>
        <w:t>地球にやさしい取り組みは、まさに現</w:t>
      </w:r>
      <w:r w:rsidR="00B30A70" w:rsidRPr="0093122E">
        <w:rPr>
          <w:rFonts w:ascii="ＭＳ 明朝" w:eastAsia="ＭＳ 明朝" w:hAnsi="ＭＳ 明朝" w:hint="eastAsia"/>
          <w:sz w:val="20"/>
          <w:szCs w:val="20"/>
        </w:rPr>
        <w:t>時代的</w:t>
      </w:r>
      <w:r w:rsidR="00B11C9C" w:rsidRPr="0093122E">
        <w:rPr>
          <w:rFonts w:ascii="ＭＳ 明朝" w:eastAsia="ＭＳ 明朝" w:hAnsi="ＭＳ 明朝" w:hint="eastAsia"/>
          <w:sz w:val="20"/>
          <w:szCs w:val="20"/>
        </w:rPr>
        <w:t>な</w:t>
      </w:r>
      <w:r w:rsidR="00B30A70" w:rsidRPr="0093122E">
        <w:rPr>
          <w:rFonts w:ascii="ＭＳ 明朝" w:eastAsia="ＭＳ 明朝" w:hAnsi="ＭＳ 明朝" w:hint="eastAsia"/>
          <w:sz w:val="20"/>
          <w:szCs w:val="20"/>
        </w:rPr>
        <w:t>要請</w:t>
      </w:r>
      <w:r w:rsidR="00B11C9C" w:rsidRPr="0093122E">
        <w:rPr>
          <w:rFonts w:ascii="ＭＳ 明朝" w:eastAsia="ＭＳ 明朝" w:hAnsi="ＭＳ 明朝" w:hint="eastAsia"/>
          <w:sz w:val="20"/>
          <w:szCs w:val="20"/>
        </w:rPr>
        <w:t>であると</w:t>
      </w:r>
      <w:r w:rsidR="00B80CDF" w:rsidRPr="0093122E">
        <w:rPr>
          <w:rFonts w:ascii="ＭＳ 明朝" w:eastAsia="ＭＳ 明朝" w:hAnsi="ＭＳ 明朝" w:hint="eastAsia"/>
          <w:sz w:val="20"/>
          <w:szCs w:val="20"/>
        </w:rPr>
        <w:t>い</w:t>
      </w:r>
      <w:r w:rsidR="00B11C9C" w:rsidRPr="0093122E">
        <w:rPr>
          <w:rFonts w:ascii="ＭＳ 明朝" w:eastAsia="ＭＳ 明朝" w:hAnsi="ＭＳ 明朝" w:hint="eastAsia"/>
          <w:sz w:val="20"/>
          <w:szCs w:val="20"/>
        </w:rPr>
        <w:t>え</w:t>
      </w:r>
      <w:r w:rsidR="00B80CDF" w:rsidRPr="0093122E">
        <w:rPr>
          <w:rFonts w:ascii="ＭＳ 明朝" w:eastAsia="ＭＳ 明朝" w:hAnsi="ＭＳ 明朝" w:hint="eastAsia"/>
          <w:sz w:val="20"/>
          <w:szCs w:val="20"/>
        </w:rPr>
        <w:t>る</w:t>
      </w:r>
      <w:r w:rsidR="00B11C9C" w:rsidRPr="0093122E">
        <w:rPr>
          <w:rFonts w:ascii="ＭＳ 明朝" w:eastAsia="ＭＳ 明朝" w:hAnsi="ＭＳ 明朝" w:hint="eastAsia"/>
          <w:sz w:val="20"/>
          <w:szCs w:val="20"/>
        </w:rPr>
        <w:t>。</w:t>
      </w:r>
      <w:r w:rsidR="00B767AC" w:rsidRPr="0093122E">
        <w:rPr>
          <w:rFonts w:ascii="ＭＳ 明朝" w:eastAsia="ＭＳ 明朝" w:hAnsi="ＭＳ 明朝" w:hint="eastAsia"/>
          <w:sz w:val="20"/>
          <w:szCs w:val="20"/>
        </w:rPr>
        <w:t>その一方で、</w:t>
      </w:r>
      <w:r w:rsidR="00CF4234" w:rsidRPr="0093122E">
        <w:rPr>
          <w:rFonts w:ascii="ＭＳ 明朝" w:eastAsia="ＭＳ 明朝" w:hAnsi="ＭＳ 明朝" w:hint="eastAsia"/>
          <w:sz w:val="20"/>
          <w:szCs w:val="20"/>
        </w:rPr>
        <w:t>【</w:t>
      </w:r>
      <w:r w:rsidR="00B767AC" w:rsidRPr="0093122E">
        <w:rPr>
          <w:rFonts w:ascii="ＭＳ 明朝" w:eastAsia="ＭＳ 明朝" w:hAnsi="ＭＳ 明朝" w:hint="eastAsia"/>
          <w:sz w:val="20"/>
          <w:szCs w:val="20"/>
        </w:rPr>
        <w:t>紙</w:t>
      </w:r>
      <w:r w:rsidR="00CF4234" w:rsidRPr="0093122E">
        <w:rPr>
          <w:rFonts w:ascii="ＭＳ 明朝" w:eastAsia="ＭＳ 明朝" w:hAnsi="ＭＳ 明朝" w:hint="eastAsia"/>
          <w:sz w:val="20"/>
          <w:szCs w:val="20"/>
        </w:rPr>
        <w:t>】</w:t>
      </w:r>
      <w:r w:rsidR="00B767AC" w:rsidRPr="0093122E">
        <w:rPr>
          <w:rFonts w:ascii="ＭＳ 明朝" w:eastAsia="ＭＳ 明朝" w:hAnsi="ＭＳ 明朝" w:hint="eastAsia"/>
          <w:sz w:val="20"/>
          <w:szCs w:val="20"/>
        </w:rPr>
        <w:t>と対峙し、思考を</w:t>
      </w:r>
      <w:r w:rsidR="002E7A71" w:rsidRPr="0093122E">
        <w:rPr>
          <w:rFonts w:ascii="ＭＳ 明朝" w:eastAsia="ＭＳ 明朝" w:hAnsi="ＭＳ 明朝" w:hint="eastAsia"/>
          <w:sz w:val="20"/>
          <w:szCs w:val="20"/>
        </w:rPr>
        <w:t>めぐらせて</w:t>
      </w:r>
      <w:r w:rsidR="00B767AC" w:rsidRPr="0093122E">
        <w:rPr>
          <w:rFonts w:ascii="ＭＳ 明朝" w:eastAsia="ＭＳ 明朝" w:hAnsi="ＭＳ 明朝" w:hint="eastAsia"/>
          <w:sz w:val="20"/>
          <w:szCs w:val="20"/>
        </w:rPr>
        <w:t>書き落とし、消しゴムをあてて幾重もの修正を施して洗練化する「認め」の工程は、思考と身体が直接連鎖した行為であり、我々の歴史の中で英知の蓄積と文明の深化に関わってきた大切な作業である。</w:t>
      </w:r>
      <w:r w:rsidR="006663AE" w:rsidRPr="0093122E">
        <w:rPr>
          <w:rFonts w:ascii="ＭＳ 明朝" w:eastAsia="ＭＳ 明朝" w:hAnsi="ＭＳ 明朝" w:hint="eastAsia"/>
          <w:sz w:val="20"/>
          <w:szCs w:val="20"/>
        </w:rPr>
        <w:t>しかし</w:t>
      </w:r>
      <w:r w:rsidR="002E7A71" w:rsidRPr="0093122E">
        <w:rPr>
          <w:rFonts w:ascii="ＭＳ 明朝" w:eastAsia="ＭＳ 明朝" w:hAnsi="ＭＳ 明朝" w:hint="eastAsia"/>
          <w:szCs w:val="21"/>
        </w:rPr>
        <w:t>、</w:t>
      </w:r>
      <w:r w:rsidR="006663AE" w:rsidRPr="0093122E">
        <w:rPr>
          <w:rFonts w:ascii="ＭＳ 明朝" w:eastAsia="ＭＳ 明朝" w:hAnsi="ＭＳ 明朝" w:hint="eastAsia"/>
          <w:szCs w:val="21"/>
        </w:rPr>
        <w:t>書くという作業は</w:t>
      </w:r>
      <w:r w:rsidR="002E7A71" w:rsidRPr="0093122E">
        <w:rPr>
          <w:rFonts w:ascii="ＭＳ 明朝" w:eastAsia="ＭＳ 明朝" w:hAnsi="ＭＳ 明朝" w:hint="eastAsia"/>
          <w:szCs w:val="21"/>
        </w:rPr>
        <w:t>文字変換や諸々の自動化などといったデジタル</w:t>
      </w:r>
      <w:r w:rsidR="006663AE" w:rsidRPr="0093122E">
        <w:rPr>
          <w:rFonts w:ascii="ＭＳ 明朝" w:eastAsia="ＭＳ 明朝" w:hAnsi="ＭＳ 明朝" w:hint="eastAsia"/>
          <w:szCs w:val="21"/>
        </w:rPr>
        <w:t>化と共に様変わりしてきた。</w:t>
      </w:r>
      <w:r w:rsidR="002E7A71" w:rsidRPr="0093122E">
        <w:rPr>
          <w:rFonts w:ascii="ＭＳ 明朝" w:eastAsia="ＭＳ 明朝" w:hAnsi="ＭＳ 明朝" w:hint="eastAsia"/>
          <w:szCs w:val="21"/>
        </w:rPr>
        <w:t>機器が一枚噛むことから</w:t>
      </w:r>
      <w:r w:rsidR="00713AA0" w:rsidRPr="0093122E">
        <w:rPr>
          <w:rFonts w:ascii="ＭＳ 明朝" w:eastAsia="ＭＳ 明朝" w:hAnsi="ＭＳ 明朝" w:hint="eastAsia"/>
          <w:szCs w:val="21"/>
        </w:rPr>
        <w:t>か</w:t>
      </w:r>
      <w:r w:rsidR="002E7A71" w:rsidRPr="0093122E">
        <w:rPr>
          <w:rFonts w:ascii="ＭＳ 明朝" w:eastAsia="ＭＳ 明朝" w:hAnsi="ＭＳ 明朝" w:hint="eastAsia"/>
          <w:szCs w:val="21"/>
        </w:rPr>
        <w:t>それを読む相手への意識が希薄となり、</w:t>
      </w:r>
      <w:r w:rsidR="00972070" w:rsidRPr="0093122E">
        <w:rPr>
          <w:rFonts w:ascii="ＭＳ 明朝" w:eastAsia="ＭＳ 明朝" w:hAnsi="ＭＳ 明朝" w:hint="eastAsia"/>
          <w:szCs w:val="21"/>
        </w:rPr>
        <w:t>主に</w:t>
      </w:r>
      <w:r w:rsidR="002E7A71" w:rsidRPr="0093122E">
        <w:rPr>
          <w:rFonts w:ascii="ＭＳ 明朝" w:eastAsia="ＭＳ 明朝" w:hAnsi="ＭＳ 明朝" w:hint="eastAsia"/>
          <w:szCs w:val="21"/>
        </w:rPr>
        <w:t>依頼や要求といった</w:t>
      </w:r>
      <w:r w:rsidR="00972070" w:rsidRPr="0093122E">
        <w:rPr>
          <w:rFonts w:ascii="ＭＳ 明朝" w:eastAsia="ＭＳ 明朝" w:hAnsi="ＭＳ 明朝" w:hint="eastAsia"/>
          <w:szCs w:val="21"/>
        </w:rPr>
        <w:t>無機質な内容と</w:t>
      </w:r>
      <w:r w:rsidR="00985EA5" w:rsidRPr="0093122E">
        <w:rPr>
          <w:rFonts w:ascii="ＭＳ 明朝" w:eastAsia="ＭＳ 明朝" w:hAnsi="ＭＳ 明朝" w:hint="eastAsia"/>
          <w:szCs w:val="21"/>
        </w:rPr>
        <w:t>なり</w:t>
      </w:r>
      <w:r w:rsidR="006663AE" w:rsidRPr="0093122E">
        <w:rPr>
          <w:rFonts w:ascii="ＭＳ 明朝" w:eastAsia="ＭＳ 明朝" w:hAnsi="ＭＳ 明朝" w:hint="eastAsia"/>
          <w:szCs w:val="21"/>
        </w:rPr>
        <w:t>がち</w:t>
      </w:r>
      <w:r w:rsidR="009008B5" w:rsidRPr="0093122E">
        <w:rPr>
          <w:rFonts w:ascii="ＭＳ 明朝" w:eastAsia="ＭＳ 明朝" w:hAnsi="ＭＳ 明朝" w:hint="eastAsia"/>
          <w:szCs w:val="21"/>
        </w:rPr>
        <w:t>な上</w:t>
      </w:r>
      <w:r w:rsidR="00985EA5" w:rsidRPr="0093122E">
        <w:rPr>
          <w:rFonts w:ascii="ＭＳ 明朝" w:eastAsia="ＭＳ 明朝" w:hAnsi="ＭＳ 明朝" w:hint="eastAsia"/>
          <w:szCs w:val="21"/>
        </w:rPr>
        <w:t>、打ち</w:t>
      </w:r>
      <w:r w:rsidR="002E7A71" w:rsidRPr="0093122E">
        <w:rPr>
          <w:rFonts w:ascii="ＭＳ 明朝" w:eastAsia="ＭＳ 明朝" w:hAnsi="ＭＳ 明朝" w:hint="eastAsia"/>
          <w:szCs w:val="21"/>
        </w:rPr>
        <w:t>間違いや適切な句読点使用の軽視から生じる</w:t>
      </w:r>
      <w:r w:rsidR="00985EA5" w:rsidRPr="0093122E">
        <w:rPr>
          <w:rFonts w:ascii="ＭＳ 明朝" w:eastAsia="ＭＳ 明朝" w:hAnsi="ＭＳ 明朝" w:hint="eastAsia"/>
          <w:szCs w:val="21"/>
        </w:rPr>
        <w:t>文意の取り違え</w:t>
      </w:r>
      <w:r w:rsidR="002E7A71" w:rsidRPr="0093122E">
        <w:rPr>
          <w:rFonts w:ascii="ＭＳ 明朝" w:eastAsia="ＭＳ 明朝" w:hAnsi="ＭＳ 明朝" w:hint="eastAsia"/>
          <w:szCs w:val="21"/>
        </w:rPr>
        <w:t>、狭小画面をスクロールして内容を見返すことで生じる論理の文脈逸脱など</w:t>
      </w:r>
      <w:r w:rsidR="006663AE" w:rsidRPr="0093122E">
        <w:rPr>
          <w:rFonts w:ascii="ＭＳ 明朝" w:eastAsia="ＭＳ 明朝" w:hAnsi="ＭＳ 明朝" w:hint="eastAsia"/>
          <w:szCs w:val="21"/>
        </w:rPr>
        <w:t>も加わって</w:t>
      </w:r>
      <w:r w:rsidR="002E7A71" w:rsidRPr="0093122E">
        <w:rPr>
          <w:rFonts w:ascii="ＭＳ 明朝" w:eastAsia="ＭＳ 明朝" w:hAnsi="ＭＳ 明朝" w:hint="eastAsia"/>
          <w:szCs w:val="21"/>
        </w:rPr>
        <w:t>、真意とかけ離れたところで時に大きな問題へと発展することもある。</w:t>
      </w:r>
      <w:r w:rsidR="00850B2A" w:rsidRPr="0093122E">
        <w:rPr>
          <w:rFonts w:ascii="ＭＳ 明朝" w:eastAsia="ＭＳ 明朝" w:hAnsi="ＭＳ 明朝" w:hint="eastAsia"/>
          <w:szCs w:val="21"/>
        </w:rPr>
        <w:t>また、</w:t>
      </w:r>
      <w:r w:rsidR="00850B2A" w:rsidRPr="0093122E">
        <w:rPr>
          <w:rFonts w:ascii="ＭＳ 明朝" w:eastAsia="ＭＳ 明朝" w:hAnsi="ＭＳ 明朝" w:hint="eastAsia"/>
          <w:sz w:val="22"/>
          <w:shd w:val="clear" w:color="auto" w:fill="FFFFFF"/>
        </w:rPr>
        <w:t>紙のリサイクルが</w:t>
      </w:r>
      <w:r w:rsidR="006663AE" w:rsidRPr="0093122E">
        <w:rPr>
          <w:rFonts w:ascii="ＭＳ 明朝" w:eastAsia="ＭＳ 明朝" w:hAnsi="ＭＳ 明朝" w:hint="eastAsia"/>
          <w:sz w:val="22"/>
          <w:shd w:val="clear" w:color="auto" w:fill="FFFFFF"/>
        </w:rPr>
        <w:t>即</w:t>
      </w:r>
      <w:r w:rsidR="00850B2A" w:rsidRPr="0093122E">
        <w:rPr>
          <w:rFonts w:ascii="ＭＳ 明朝" w:eastAsia="ＭＳ 明朝" w:hAnsi="ＭＳ 明朝"/>
          <w:sz w:val="22"/>
          <w:shd w:val="clear" w:color="auto" w:fill="FFFFFF"/>
        </w:rPr>
        <w:t>SDGs</w:t>
      </w:r>
      <w:r w:rsidR="00850B2A" w:rsidRPr="0093122E">
        <w:rPr>
          <w:rFonts w:ascii="ＭＳ 明朝" w:eastAsia="ＭＳ 明朝" w:hAnsi="ＭＳ 明朝" w:hint="eastAsia"/>
          <w:sz w:val="22"/>
          <w:shd w:val="clear" w:color="auto" w:fill="FFFFFF"/>
        </w:rPr>
        <w:t>に寄与するという単純な問題でもない。現在の技術では</w:t>
      </w:r>
      <w:r w:rsidR="00972070" w:rsidRPr="0093122E">
        <w:rPr>
          <w:rFonts w:ascii="ＭＳ 明朝" w:eastAsia="ＭＳ 明朝" w:hAnsi="ＭＳ 明朝" w:hint="eastAsia"/>
          <w:sz w:val="22"/>
          <w:shd w:val="clear" w:color="auto" w:fill="FFFFFF"/>
        </w:rPr>
        <w:t>数回の再生</w:t>
      </w:r>
      <w:r w:rsidR="00850B2A" w:rsidRPr="0093122E">
        <w:rPr>
          <w:rFonts w:ascii="ＭＳ 明朝" w:eastAsia="ＭＳ 明朝" w:hAnsi="ＭＳ 明朝" w:hint="eastAsia"/>
          <w:sz w:val="22"/>
          <w:shd w:val="clear" w:color="auto" w:fill="FFFFFF"/>
        </w:rPr>
        <w:t>で</w:t>
      </w:r>
      <w:r w:rsidR="00972070" w:rsidRPr="0093122E">
        <w:rPr>
          <w:rFonts w:ascii="ＭＳ 明朝" w:eastAsia="ＭＳ 明朝" w:hAnsi="ＭＳ 明朝" w:hint="eastAsia"/>
          <w:sz w:val="22"/>
          <w:shd w:val="clear" w:color="auto" w:fill="FFFFFF"/>
        </w:rPr>
        <w:t>強度が</w:t>
      </w:r>
      <w:r w:rsidR="00850B2A" w:rsidRPr="0093122E">
        <w:rPr>
          <w:rFonts w:ascii="ＭＳ 明朝" w:eastAsia="ＭＳ 明朝" w:hAnsi="ＭＳ 明朝" w:hint="eastAsia"/>
          <w:sz w:val="22"/>
          <w:shd w:val="clear" w:color="auto" w:fill="FFFFFF"/>
        </w:rPr>
        <w:t>低下してしまう</w:t>
      </w:r>
      <w:r w:rsidR="006663AE" w:rsidRPr="0093122E">
        <w:rPr>
          <w:rFonts w:ascii="ＭＳ 明朝" w:eastAsia="ＭＳ 明朝" w:hAnsi="ＭＳ 明朝" w:hint="eastAsia"/>
          <w:sz w:val="22"/>
          <w:shd w:val="clear" w:color="auto" w:fill="FFFFFF"/>
        </w:rPr>
        <w:t>のだ</w:t>
      </w:r>
      <w:r w:rsidR="00850B2A" w:rsidRPr="0093122E">
        <w:rPr>
          <w:rFonts w:ascii="ＭＳ 明朝" w:eastAsia="ＭＳ 明朝" w:hAnsi="ＭＳ 明朝" w:hint="eastAsia"/>
          <w:sz w:val="22"/>
          <w:shd w:val="clear" w:color="auto" w:fill="FFFFFF"/>
        </w:rPr>
        <w:t>。</w:t>
      </w:r>
      <w:r w:rsidR="006663AE" w:rsidRPr="0093122E">
        <w:rPr>
          <w:rFonts w:ascii="ＭＳ 明朝" w:eastAsia="ＭＳ 明朝" w:hAnsi="ＭＳ 明朝" w:hint="eastAsia"/>
          <w:sz w:val="22"/>
          <w:shd w:val="clear" w:color="auto" w:fill="FFFFFF"/>
        </w:rPr>
        <w:t>森林保護やカーボンニュートラル</w:t>
      </w:r>
      <w:r w:rsidR="003A32AF" w:rsidRPr="0093122E">
        <w:rPr>
          <w:rFonts w:ascii="ＭＳ 明朝" w:eastAsia="ＭＳ 明朝" w:hAnsi="ＭＳ 明朝" w:hint="eastAsia"/>
          <w:sz w:val="22"/>
          <w:shd w:val="clear" w:color="auto" w:fill="FFFFFF"/>
        </w:rPr>
        <w:t>などといった環境</w:t>
      </w:r>
      <w:r w:rsidR="006663AE" w:rsidRPr="0093122E">
        <w:rPr>
          <w:rFonts w:ascii="ＭＳ 明朝" w:eastAsia="ＭＳ 明朝" w:hAnsi="ＭＳ 明朝" w:hint="eastAsia"/>
          <w:sz w:val="22"/>
          <w:shd w:val="clear" w:color="auto" w:fill="FFFFFF"/>
        </w:rPr>
        <w:t>問題を睨みながらも、コミュニケーションのあり方</w:t>
      </w:r>
      <w:r w:rsidR="003A32AF" w:rsidRPr="0093122E">
        <w:rPr>
          <w:rFonts w:ascii="ＭＳ 明朝" w:eastAsia="ＭＳ 明朝" w:hAnsi="ＭＳ 明朝" w:hint="eastAsia"/>
          <w:sz w:val="22"/>
          <w:shd w:val="clear" w:color="auto" w:fill="FFFFFF"/>
        </w:rPr>
        <w:t>や文化の継承</w:t>
      </w:r>
      <w:r w:rsidR="006663AE" w:rsidRPr="0093122E">
        <w:rPr>
          <w:rFonts w:ascii="ＭＳ 明朝" w:eastAsia="ＭＳ 明朝" w:hAnsi="ＭＳ 明朝" w:hint="eastAsia"/>
          <w:sz w:val="22"/>
          <w:shd w:val="clear" w:color="auto" w:fill="FFFFFF"/>
        </w:rPr>
        <w:t>など</w:t>
      </w:r>
      <w:r w:rsidR="00563162" w:rsidRPr="0093122E">
        <w:rPr>
          <w:rFonts w:ascii="ＭＳ 明朝" w:eastAsia="ＭＳ 明朝" w:hAnsi="ＭＳ 明朝" w:hint="eastAsia"/>
          <w:sz w:val="22"/>
          <w:shd w:val="clear" w:color="auto" w:fill="FFFFFF"/>
        </w:rPr>
        <w:t>といった</w:t>
      </w:r>
      <w:r w:rsidR="006663AE" w:rsidRPr="0093122E">
        <w:rPr>
          <w:rFonts w:ascii="ＭＳ 明朝" w:eastAsia="ＭＳ 明朝" w:hAnsi="ＭＳ 明朝" w:hint="eastAsia"/>
          <w:sz w:val="22"/>
          <w:shd w:val="clear" w:color="auto" w:fill="FFFFFF"/>
        </w:rPr>
        <w:t>人間の営み全体への</w:t>
      </w:r>
      <w:r w:rsidR="004E6653" w:rsidRPr="0093122E">
        <w:rPr>
          <w:rFonts w:ascii="ＭＳ 明朝" w:eastAsia="ＭＳ 明朝" w:hAnsi="ＭＳ 明朝" w:hint="eastAsia"/>
          <w:sz w:val="22"/>
          <w:shd w:val="clear" w:color="auto" w:fill="FFFFFF"/>
        </w:rPr>
        <w:t>配慮</w:t>
      </w:r>
      <w:r w:rsidR="003A32AF" w:rsidRPr="0093122E">
        <w:rPr>
          <w:rFonts w:ascii="ＭＳ 明朝" w:eastAsia="ＭＳ 明朝" w:hAnsi="ＭＳ 明朝" w:hint="eastAsia"/>
          <w:sz w:val="22"/>
          <w:shd w:val="clear" w:color="auto" w:fill="FFFFFF"/>
        </w:rPr>
        <w:t>も必要になってくる。したがって、</w:t>
      </w:r>
      <w:r w:rsidR="00850B2A" w:rsidRPr="0093122E">
        <w:rPr>
          <w:rFonts w:ascii="ＭＳ 明朝" w:eastAsia="ＭＳ 明朝" w:hAnsi="ＭＳ 明朝" w:hint="eastAsia"/>
          <w:sz w:val="22"/>
          <w:shd w:val="clear" w:color="auto" w:fill="FFFFFF"/>
        </w:rPr>
        <w:t>S</w:t>
      </w:r>
      <w:r w:rsidR="00850B2A" w:rsidRPr="0093122E">
        <w:rPr>
          <w:rFonts w:ascii="ＭＳ 明朝" w:eastAsia="ＭＳ 明朝" w:hAnsi="ＭＳ 明朝"/>
          <w:sz w:val="22"/>
          <w:shd w:val="clear" w:color="auto" w:fill="FFFFFF"/>
        </w:rPr>
        <w:t>DGs</w:t>
      </w:r>
      <w:r w:rsidR="00850B2A" w:rsidRPr="0093122E">
        <w:rPr>
          <w:rFonts w:ascii="ＭＳ 明朝" w:eastAsia="ＭＳ 明朝" w:hAnsi="ＭＳ 明朝" w:hint="eastAsia"/>
          <w:sz w:val="22"/>
          <w:shd w:val="clear" w:color="auto" w:fill="FFFFFF"/>
        </w:rPr>
        <w:t>への蒙昧によって引き起こる単純な「ペーパーレス神話」には、絶えず伝統と向き合う視点も盛り込</w:t>
      </w:r>
      <w:r w:rsidR="003A32AF" w:rsidRPr="0093122E">
        <w:rPr>
          <w:rFonts w:ascii="ＭＳ 明朝" w:eastAsia="ＭＳ 明朝" w:hAnsi="ＭＳ 明朝" w:hint="eastAsia"/>
          <w:sz w:val="22"/>
          <w:shd w:val="clear" w:color="auto" w:fill="FFFFFF"/>
        </w:rPr>
        <w:t>んでおき</w:t>
      </w:r>
      <w:r w:rsidR="00850B2A" w:rsidRPr="0093122E">
        <w:rPr>
          <w:rFonts w:ascii="ＭＳ 明朝" w:eastAsia="ＭＳ 明朝" w:hAnsi="ＭＳ 明朝" w:hint="eastAsia"/>
          <w:sz w:val="22"/>
          <w:shd w:val="clear" w:color="auto" w:fill="FFFFFF"/>
        </w:rPr>
        <w:t>たいものである。</w:t>
      </w:r>
    </w:p>
    <w:p w14:paraId="66C452AA" w14:textId="1DA8BB4B" w:rsidR="001851FE" w:rsidRPr="00563162" w:rsidRDefault="00850B2A" w:rsidP="001B1084">
      <w:pPr>
        <w:spacing w:line="360" w:lineRule="exact"/>
        <w:ind w:firstLineChars="100" w:firstLine="212"/>
        <w:rPr>
          <w:rFonts w:ascii="ＭＳ 明朝" w:eastAsia="ＭＳ 明朝" w:hAnsi="ＭＳ 明朝"/>
          <w:sz w:val="22"/>
          <w:shd w:val="clear" w:color="auto" w:fill="FFFFFF"/>
        </w:rPr>
      </w:pPr>
      <w:r w:rsidRPr="0093122E">
        <w:rPr>
          <w:rFonts w:ascii="ＭＳ 明朝" w:eastAsia="ＭＳ 明朝" w:hAnsi="ＭＳ 明朝" w:hint="eastAsia"/>
          <w:sz w:val="22"/>
          <w:shd w:val="clear" w:color="auto" w:fill="FFFFFF"/>
        </w:rPr>
        <w:t>先人が紡いできた伝統的な価値の意味を再認識するためにも、そしてまたS</w:t>
      </w:r>
      <w:r w:rsidRPr="0093122E">
        <w:rPr>
          <w:rFonts w:ascii="ＭＳ 明朝" w:eastAsia="ＭＳ 明朝" w:hAnsi="ＭＳ 明朝"/>
          <w:sz w:val="22"/>
          <w:shd w:val="clear" w:color="auto" w:fill="FFFFFF"/>
        </w:rPr>
        <w:t>DGs</w:t>
      </w:r>
      <w:r w:rsidRPr="0093122E">
        <w:rPr>
          <w:rFonts w:ascii="ＭＳ 明朝" w:eastAsia="ＭＳ 明朝" w:hAnsi="ＭＳ 明朝" w:hint="eastAsia"/>
          <w:sz w:val="22"/>
          <w:shd w:val="clear" w:color="auto" w:fill="FFFFFF"/>
        </w:rPr>
        <w:t>と真剣に向き合うためにも、古の叡智と科学技術とがどう折り合いをつけて</w:t>
      </w:r>
      <w:r w:rsidR="001B1084" w:rsidRPr="0093122E">
        <w:rPr>
          <w:rFonts w:ascii="ＭＳ 明朝" w:eastAsia="ＭＳ 明朝" w:hAnsi="ＭＳ 明朝" w:hint="eastAsia"/>
          <w:sz w:val="22"/>
          <w:shd w:val="clear" w:color="auto" w:fill="FFFFFF"/>
        </w:rPr>
        <w:t>い</w:t>
      </w:r>
      <w:r w:rsidRPr="0093122E">
        <w:rPr>
          <w:rFonts w:ascii="ＭＳ 明朝" w:eastAsia="ＭＳ 明朝" w:hAnsi="ＭＳ 明朝" w:hint="eastAsia"/>
          <w:sz w:val="22"/>
          <w:shd w:val="clear" w:color="auto" w:fill="FFFFFF"/>
        </w:rPr>
        <w:t>くべきか、その意義を探索することこそが、今地球市民の物質生活および精神生活を支える今後の大切な座標軸となりえるのではなかろうか</w:t>
      </w:r>
      <w:r w:rsidR="009008B5" w:rsidRPr="0093122E">
        <w:rPr>
          <w:rFonts w:ascii="ＭＳ 明朝" w:eastAsia="ＭＳ 明朝" w:hAnsi="ＭＳ 明朝" w:hint="eastAsia"/>
          <w:sz w:val="22"/>
          <w:shd w:val="clear" w:color="auto" w:fill="FFFFFF"/>
        </w:rPr>
        <w:t>。</w:t>
      </w:r>
    </w:p>
    <w:sectPr w:rsidR="001851FE" w:rsidRPr="00563162" w:rsidSect="00DD50A6">
      <w:pgSz w:w="11906" w:h="16838" w:code="9"/>
      <w:pgMar w:top="1701" w:right="1701" w:bottom="1701" w:left="1701" w:header="851" w:footer="992" w:gutter="0"/>
      <w:cols w:space="425"/>
      <w:docGrid w:type="linesAndChars" w:linePitch="375" w:charSpace="-154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bordersDoNotSurroundHeader/>
  <w:bordersDoNotSurroundFooter/>
  <w:proofState w:spelling="clean" w:grammar="clean"/>
  <w:defaultTabStop w:val="840"/>
  <w:drawingGridHorizontalSpacing w:val="101"/>
  <w:drawingGridVerticalSpacing w:val="37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C3D"/>
    <w:rsid w:val="00014E6F"/>
    <w:rsid w:val="000208EA"/>
    <w:rsid w:val="00026700"/>
    <w:rsid w:val="000A2265"/>
    <w:rsid w:val="000A42E3"/>
    <w:rsid w:val="000E5483"/>
    <w:rsid w:val="000F4BB0"/>
    <w:rsid w:val="001272D2"/>
    <w:rsid w:val="00136A99"/>
    <w:rsid w:val="00175522"/>
    <w:rsid w:val="001851FE"/>
    <w:rsid w:val="001B1084"/>
    <w:rsid w:val="001E1A0F"/>
    <w:rsid w:val="001E2BE4"/>
    <w:rsid w:val="002325CB"/>
    <w:rsid w:val="00264E5F"/>
    <w:rsid w:val="002B3CA0"/>
    <w:rsid w:val="002E7A71"/>
    <w:rsid w:val="003347CD"/>
    <w:rsid w:val="0034230A"/>
    <w:rsid w:val="003727D0"/>
    <w:rsid w:val="00376C21"/>
    <w:rsid w:val="00390E88"/>
    <w:rsid w:val="003A32AF"/>
    <w:rsid w:val="003B6995"/>
    <w:rsid w:val="003E00C3"/>
    <w:rsid w:val="003F7AB6"/>
    <w:rsid w:val="00424F1E"/>
    <w:rsid w:val="00443B2A"/>
    <w:rsid w:val="0047338B"/>
    <w:rsid w:val="00482264"/>
    <w:rsid w:val="00486D2C"/>
    <w:rsid w:val="004B7220"/>
    <w:rsid w:val="004E6653"/>
    <w:rsid w:val="004F6826"/>
    <w:rsid w:val="004F7830"/>
    <w:rsid w:val="00563162"/>
    <w:rsid w:val="00563ADF"/>
    <w:rsid w:val="005C74A3"/>
    <w:rsid w:val="00642834"/>
    <w:rsid w:val="006663AE"/>
    <w:rsid w:val="006872A8"/>
    <w:rsid w:val="006C417A"/>
    <w:rsid w:val="006D1958"/>
    <w:rsid w:val="006E60F2"/>
    <w:rsid w:val="006F49EA"/>
    <w:rsid w:val="00713AA0"/>
    <w:rsid w:val="00750C00"/>
    <w:rsid w:val="00755400"/>
    <w:rsid w:val="00756C6A"/>
    <w:rsid w:val="0075781E"/>
    <w:rsid w:val="00780537"/>
    <w:rsid w:val="00786419"/>
    <w:rsid w:val="00790F35"/>
    <w:rsid w:val="007C7626"/>
    <w:rsid w:val="007D55FE"/>
    <w:rsid w:val="007D7B14"/>
    <w:rsid w:val="007F39D0"/>
    <w:rsid w:val="00802939"/>
    <w:rsid w:val="00844B65"/>
    <w:rsid w:val="00850B2A"/>
    <w:rsid w:val="008658B2"/>
    <w:rsid w:val="008925B9"/>
    <w:rsid w:val="008A25A5"/>
    <w:rsid w:val="008A7BB9"/>
    <w:rsid w:val="008C2BDC"/>
    <w:rsid w:val="009008B5"/>
    <w:rsid w:val="009047AD"/>
    <w:rsid w:val="00925F1F"/>
    <w:rsid w:val="009273CA"/>
    <w:rsid w:val="0092754A"/>
    <w:rsid w:val="0093122E"/>
    <w:rsid w:val="00972070"/>
    <w:rsid w:val="00972874"/>
    <w:rsid w:val="009740A1"/>
    <w:rsid w:val="00985EA5"/>
    <w:rsid w:val="0099053F"/>
    <w:rsid w:val="0099296A"/>
    <w:rsid w:val="009A66EF"/>
    <w:rsid w:val="009A7A2C"/>
    <w:rsid w:val="009D6E45"/>
    <w:rsid w:val="009E2A6D"/>
    <w:rsid w:val="00A26254"/>
    <w:rsid w:val="00A35612"/>
    <w:rsid w:val="00A9690D"/>
    <w:rsid w:val="00AA6244"/>
    <w:rsid w:val="00AE52A0"/>
    <w:rsid w:val="00AF23DB"/>
    <w:rsid w:val="00B037EE"/>
    <w:rsid w:val="00B056DE"/>
    <w:rsid w:val="00B11C9C"/>
    <w:rsid w:val="00B30A70"/>
    <w:rsid w:val="00B45235"/>
    <w:rsid w:val="00B52C3D"/>
    <w:rsid w:val="00B55872"/>
    <w:rsid w:val="00B600B3"/>
    <w:rsid w:val="00B7404E"/>
    <w:rsid w:val="00B767AC"/>
    <w:rsid w:val="00B80CDF"/>
    <w:rsid w:val="00B86D3C"/>
    <w:rsid w:val="00BA4EAD"/>
    <w:rsid w:val="00BA6AB5"/>
    <w:rsid w:val="00BE3C4F"/>
    <w:rsid w:val="00BF18EF"/>
    <w:rsid w:val="00C117E0"/>
    <w:rsid w:val="00C13098"/>
    <w:rsid w:val="00C241F2"/>
    <w:rsid w:val="00C56462"/>
    <w:rsid w:val="00C62F13"/>
    <w:rsid w:val="00C71901"/>
    <w:rsid w:val="00C8306E"/>
    <w:rsid w:val="00C96F97"/>
    <w:rsid w:val="00CA3FE3"/>
    <w:rsid w:val="00CF4234"/>
    <w:rsid w:val="00D046BD"/>
    <w:rsid w:val="00D7013C"/>
    <w:rsid w:val="00D7363B"/>
    <w:rsid w:val="00D8143D"/>
    <w:rsid w:val="00D93A5F"/>
    <w:rsid w:val="00DD18A8"/>
    <w:rsid w:val="00DD50A6"/>
    <w:rsid w:val="00E27DAF"/>
    <w:rsid w:val="00E42045"/>
    <w:rsid w:val="00E54E84"/>
    <w:rsid w:val="00E807DE"/>
    <w:rsid w:val="00E84328"/>
    <w:rsid w:val="00E9146D"/>
    <w:rsid w:val="00E950F8"/>
    <w:rsid w:val="00F0601B"/>
    <w:rsid w:val="00F42F9F"/>
    <w:rsid w:val="00F47AE4"/>
    <w:rsid w:val="00F55D37"/>
    <w:rsid w:val="00F8348A"/>
    <w:rsid w:val="00F87900"/>
    <w:rsid w:val="00FD70CE"/>
    <w:rsid w:val="00FE0DC9"/>
    <w:rsid w:val="00FF5C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A5A825C"/>
  <w15:chartTrackingRefBased/>
  <w15:docId w15:val="{A6E6E85B-F65C-42AA-A947-21B96D063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227</Words>
  <Characters>1298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Asama Masamichi</dc:creator>
  <cp:keywords/>
  <dc:description/>
  <cp:lastModifiedBy>前野博</cp:lastModifiedBy>
  <cp:revision>2</cp:revision>
  <dcterms:created xsi:type="dcterms:W3CDTF">2023-04-07T15:35:00Z</dcterms:created>
  <dcterms:modified xsi:type="dcterms:W3CDTF">2023-04-07T15:35:00Z</dcterms:modified>
</cp:coreProperties>
</file>